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CD6D78" w:rsidRPr="009468B0" w14:paraId="0DA57455" w14:textId="77777777" w:rsidTr="00EB045A">
        <w:trPr>
          <w:trHeight w:val="425"/>
        </w:trPr>
        <w:tc>
          <w:tcPr>
            <w:tcW w:w="7792" w:type="dxa"/>
            <w:gridSpan w:val="5"/>
            <w:shd w:val="clear" w:color="auto" w:fill="DEEAF6" w:themeFill="accent1" w:themeFillTint="33"/>
            <w:vAlign w:val="center"/>
          </w:tcPr>
          <w:p w14:paraId="1A9C8223" w14:textId="77777777" w:rsidR="00CD6D78" w:rsidRPr="009468B0" w:rsidRDefault="00CD6D78" w:rsidP="00EB045A">
            <w:pPr>
              <w:rPr>
                <w:sz w:val="20"/>
                <w:szCs w:val="20"/>
              </w:rPr>
            </w:pPr>
            <w:r w:rsidRPr="009468B0">
              <w:rPr>
                <w:sz w:val="20"/>
                <w:szCs w:val="20"/>
              </w:rPr>
              <w:t>OSNOVNA ŠKOLA:</w:t>
            </w:r>
          </w:p>
        </w:tc>
        <w:tc>
          <w:tcPr>
            <w:tcW w:w="1270" w:type="dxa"/>
            <w:shd w:val="clear" w:color="auto" w:fill="DEEAF6" w:themeFill="accent1" w:themeFillTint="33"/>
            <w:vAlign w:val="center"/>
          </w:tcPr>
          <w:p w14:paraId="013948AB" w14:textId="77777777" w:rsidR="00CD6D78" w:rsidRPr="009468B0" w:rsidRDefault="00CD6D78" w:rsidP="00EB045A">
            <w:pPr>
              <w:rPr>
                <w:sz w:val="20"/>
                <w:szCs w:val="20"/>
              </w:rPr>
            </w:pPr>
            <w:r w:rsidRPr="009468B0">
              <w:rPr>
                <w:sz w:val="20"/>
                <w:szCs w:val="20"/>
              </w:rPr>
              <w:t>RAZRED:</w:t>
            </w:r>
          </w:p>
        </w:tc>
      </w:tr>
      <w:tr w:rsidR="00CD6D78" w:rsidRPr="009468B0" w14:paraId="2CD47ADA" w14:textId="77777777" w:rsidTr="00966964">
        <w:trPr>
          <w:trHeight w:val="545"/>
        </w:trPr>
        <w:tc>
          <w:tcPr>
            <w:tcW w:w="6516" w:type="dxa"/>
            <w:gridSpan w:val="4"/>
            <w:shd w:val="clear" w:color="auto" w:fill="DEEAF6" w:themeFill="accent1" w:themeFillTint="33"/>
          </w:tcPr>
          <w:p w14:paraId="1F6C9ACD" w14:textId="77777777" w:rsidR="00CD6D78" w:rsidRPr="009468B0" w:rsidRDefault="00CD6D78" w:rsidP="00EB045A">
            <w:pPr>
              <w:rPr>
                <w:sz w:val="20"/>
                <w:szCs w:val="20"/>
              </w:rPr>
            </w:pPr>
            <w:r w:rsidRPr="009468B0">
              <w:rPr>
                <w:sz w:val="20"/>
                <w:szCs w:val="20"/>
              </w:rPr>
              <w:t>UČITELJICA/UČITELJ:</w:t>
            </w:r>
          </w:p>
        </w:tc>
        <w:tc>
          <w:tcPr>
            <w:tcW w:w="1276" w:type="dxa"/>
            <w:shd w:val="clear" w:color="auto" w:fill="DEEAF6" w:themeFill="accent1" w:themeFillTint="33"/>
          </w:tcPr>
          <w:p w14:paraId="247B791D" w14:textId="77777777" w:rsidR="00CD6D78" w:rsidRPr="009468B0" w:rsidRDefault="00CD6D78" w:rsidP="00EB045A">
            <w:pPr>
              <w:rPr>
                <w:sz w:val="20"/>
                <w:szCs w:val="20"/>
              </w:rPr>
            </w:pPr>
            <w:r w:rsidRPr="009468B0">
              <w:rPr>
                <w:sz w:val="20"/>
                <w:szCs w:val="20"/>
              </w:rPr>
              <w:t>NADNEVAK:</w:t>
            </w:r>
          </w:p>
        </w:tc>
        <w:tc>
          <w:tcPr>
            <w:tcW w:w="1270" w:type="dxa"/>
            <w:shd w:val="clear" w:color="auto" w:fill="DEEAF6" w:themeFill="accent1" w:themeFillTint="33"/>
          </w:tcPr>
          <w:p w14:paraId="0D0FA909" w14:textId="3C47623C" w:rsidR="00CD6D78" w:rsidRPr="009468B0" w:rsidRDefault="00CD6D78" w:rsidP="00EB045A">
            <w:pPr>
              <w:rPr>
                <w:sz w:val="20"/>
                <w:szCs w:val="20"/>
              </w:rPr>
            </w:pPr>
            <w:r w:rsidRPr="009468B0">
              <w:rPr>
                <w:sz w:val="20"/>
                <w:szCs w:val="20"/>
              </w:rPr>
              <w:t>REDNI BROJ SATA:</w:t>
            </w:r>
            <w:r w:rsidR="005C7ECC">
              <w:rPr>
                <w:sz w:val="20"/>
                <w:szCs w:val="20"/>
              </w:rPr>
              <w:t xml:space="preserve"> </w:t>
            </w:r>
            <w:r w:rsidR="00966964">
              <w:rPr>
                <w:sz w:val="20"/>
                <w:szCs w:val="20"/>
              </w:rPr>
              <w:t>90</w:t>
            </w:r>
            <w:r>
              <w:rPr>
                <w:sz w:val="20"/>
                <w:szCs w:val="20"/>
              </w:rPr>
              <w:t xml:space="preserve">. </w:t>
            </w:r>
          </w:p>
        </w:tc>
      </w:tr>
      <w:tr w:rsidR="00CD6D78" w:rsidRPr="009468B0" w14:paraId="4F88208E" w14:textId="77777777" w:rsidTr="00EB045A">
        <w:trPr>
          <w:trHeight w:val="393"/>
        </w:trPr>
        <w:tc>
          <w:tcPr>
            <w:tcW w:w="9062" w:type="dxa"/>
            <w:gridSpan w:val="6"/>
            <w:vAlign w:val="center"/>
          </w:tcPr>
          <w:p w14:paraId="6E79BE58" w14:textId="77777777" w:rsidR="00CD6D78" w:rsidRPr="009468B0" w:rsidRDefault="00CD6D78"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037FF7" w:rsidRPr="009468B0" w14:paraId="58438BC5" w14:textId="77777777" w:rsidTr="00734E41">
        <w:trPr>
          <w:trHeight w:val="415"/>
        </w:trPr>
        <w:tc>
          <w:tcPr>
            <w:tcW w:w="4531" w:type="dxa"/>
            <w:gridSpan w:val="2"/>
            <w:vAlign w:val="center"/>
          </w:tcPr>
          <w:p w14:paraId="42346913" w14:textId="77777777" w:rsidR="00037FF7" w:rsidRPr="009468B0" w:rsidRDefault="00037FF7" w:rsidP="00EB045A">
            <w:pPr>
              <w:rPr>
                <w:sz w:val="20"/>
                <w:szCs w:val="20"/>
              </w:rPr>
            </w:pPr>
            <w:r w:rsidRPr="009468B0">
              <w:rPr>
                <w:sz w:val="20"/>
                <w:szCs w:val="20"/>
              </w:rPr>
              <w:t>NASTAVNA JEDINICA:</w:t>
            </w:r>
            <w:r>
              <w:rPr>
                <w:sz w:val="20"/>
                <w:szCs w:val="20"/>
              </w:rPr>
              <w:t xml:space="preserve"> </w:t>
            </w:r>
            <w:r w:rsidRPr="005D78EC">
              <w:rPr>
                <w:b/>
                <w:sz w:val="20"/>
                <w:szCs w:val="20"/>
              </w:rPr>
              <w:t>Brojevi do 20</w:t>
            </w:r>
            <w:r>
              <w:rPr>
                <w:sz w:val="20"/>
                <w:szCs w:val="20"/>
              </w:rPr>
              <w:t xml:space="preserve"> – ponavljanje i vježbanje </w:t>
            </w:r>
          </w:p>
        </w:tc>
        <w:tc>
          <w:tcPr>
            <w:tcW w:w="4531" w:type="dxa"/>
            <w:gridSpan w:val="4"/>
            <w:vAlign w:val="center"/>
          </w:tcPr>
          <w:p w14:paraId="754B1762" w14:textId="77777777" w:rsidR="00037FF7" w:rsidRDefault="00037FF7" w:rsidP="00EB045A">
            <w:pPr>
              <w:rPr>
                <w:sz w:val="20"/>
                <w:szCs w:val="20"/>
              </w:rPr>
            </w:pPr>
            <w:r>
              <w:rPr>
                <w:sz w:val="20"/>
                <w:szCs w:val="20"/>
              </w:rPr>
              <w:t>DOS: Vježbanje i provjeravanje</w:t>
            </w:r>
          </w:p>
          <w:p w14:paraId="3455BD15" w14:textId="05A4AD49" w:rsidR="00037FF7" w:rsidRPr="009468B0" w:rsidRDefault="00037FF7" w:rsidP="00EB045A">
            <w:pPr>
              <w:rPr>
                <w:sz w:val="20"/>
                <w:szCs w:val="20"/>
              </w:rPr>
            </w:pPr>
            <w:hyperlink r:id="rId4" w:history="1">
              <w:r w:rsidRPr="00CB4F40">
                <w:rPr>
                  <w:rStyle w:val="Hyperlink"/>
                  <w:sz w:val="20"/>
                  <w:szCs w:val="20"/>
                </w:rPr>
                <w:t>https://hr.izzi.digital/DOS/975/994.html</w:t>
              </w:r>
            </w:hyperlink>
          </w:p>
        </w:tc>
      </w:tr>
      <w:tr w:rsidR="00CD6D78" w:rsidRPr="009468B0" w14:paraId="2483FEF8" w14:textId="77777777" w:rsidTr="00EB045A">
        <w:trPr>
          <w:trHeight w:val="420"/>
        </w:trPr>
        <w:tc>
          <w:tcPr>
            <w:tcW w:w="9062" w:type="dxa"/>
            <w:gridSpan w:val="6"/>
            <w:vAlign w:val="center"/>
          </w:tcPr>
          <w:p w14:paraId="3255E6CC" w14:textId="77777777" w:rsidR="00CD6D78" w:rsidRPr="009468B0" w:rsidRDefault="00CD6D78" w:rsidP="00EB045A">
            <w:pPr>
              <w:rPr>
                <w:sz w:val="20"/>
                <w:szCs w:val="20"/>
              </w:rPr>
            </w:pPr>
            <w:r w:rsidRPr="009468B0">
              <w:rPr>
                <w:sz w:val="20"/>
                <w:szCs w:val="20"/>
              </w:rPr>
              <w:t>CILJ SATA:</w:t>
            </w:r>
            <w:r>
              <w:rPr>
                <w:sz w:val="20"/>
                <w:szCs w:val="20"/>
              </w:rPr>
              <w:t xml:space="preserve"> </w:t>
            </w:r>
            <w:r w:rsidRPr="00C50145">
              <w:rPr>
                <w:sz w:val="20"/>
                <w:szCs w:val="20"/>
              </w:rPr>
              <w:t>upoznati brojeve od 10 do 20</w:t>
            </w:r>
            <w:r>
              <w:rPr>
                <w:sz w:val="20"/>
                <w:szCs w:val="20"/>
              </w:rPr>
              <w:t>, p</w:t>
            </w:r>
            <w:r w:rsidRPr="00C50145">
              <w:rPr>
                <w:sz w:val="20"/>
                <w:szCs w:val="20"/>
              </w:rPr>
              <w:t>repoznati i imenovati jedinice i desetice u skupu brojeva d</w:t>
            </w:r>
            <w:r>
              <w:rPr>
                <w:sz w:val="20"/>
                <w:szCs w:val="20"/>
              </w:rPr>
              <w:t>o 20,</w:t>
            </w:r>
            <w:r>
              <w:t xml:space="preserve"> </w:t>
            </w:r>
            <w:r>
              <w:rPr>
                <w:sz w:val="20"/>
                <w:szCs w:val="20"/>
              </w:rPr>
              <w:t xml:space="preserve">razlikovati </w:t>
            </w:r>
            <w:r w:rsidRPr="00493E30">
              <w:rPr>
                <w:sz w:val="20"/>
                <w:szCs w:val="20"/>
              </w:rPr>
              <w:t xml:space="preserve">jednoznamenkaste i dvoznamenkaste </w:t>
            </w:r>
            <w:r>
              <w:rPr>
                <w:sz w:val="20"/>
                <w:szCs w:val="20"/>
              </w:rPr>
              <w:t>brojeve,  o</w:t>
            </w:r>
            <w:r w:rsidRPr="00493E30">
              <w:rPr>
                <w:sz w:val="20"/>
                <w:szCs w:val="20"/>
              </w:rPr>
              <w:t>drediti odnose među brojevima, zapisivati zadani odnos</w:t>
            </w:r>
            <w:r>
              <w:rPr>
                <w:sz w:val="20"/>
                <w:szCs w:val="20"/>
              </w:rPr>
              <w:t xml:space="preserve"> znamenkama i znakovima =, &lt;, &gt;</w:t>
            </w:r>
          </w:p>
        </w:tc>
      </w:tr>
      <w:tr w:rsidR="00CD6D78" w:rsidRPr="009468B0" w14:paraId="08B6EA58" w14:textId="77777777" w:rsidTr="00EB045A">
        <w:trPr>
          <w:trHeight w:val="398"/>
        </w:trPr>
        <w:tc>
          <w:tcPr>
            <w:tcW w:w="9062" w:type="dxa"/>
            <w:gridSpan w:val="6"/>
            <w:vAlign w:val="center"/>
          </w:tcPr>
          <w:p w14:paraId="76D94848" w14:textId="77777777" w:rsidR="00CD6D78" w:rsidRPr="009468B0" w:rsidRDefault="00CD6D78" w:rsidP="00EB045A">
            <w:pPr>
              <w:rPr>
                <w:sz w:val="20"/>
                <w:szCs w:val="20"/>
              </w:rPr>
            </w:pPr>
            <w:r w:rsidRPr="009468B0">
              <w:rPr>
                <w:sz w:val="20"/>
                <w:szCs w:val="20"/>
              </w:rPr>
              <w:t>ISHODI UČENJA:</w:t>
            </w:r>
            <w:r>
              <w:t xml:space="preserve"> </w:t>
            </w:r>
            <w:r w:rsidRPr="00C50145">
              <w:rPr>
                <w:sz w:val="20"/>
                <w:szCs w:val="20"/>
              </w:rPr>
              <w:t xml:space="preserve">Učenik povezuje količinu i broj, broji u skupu brojeva do 20, prikazuje brojeve do 20 na različite načine, čita i zapisuje brojeve do 20 i </w:t>
            </w:r>
            <w:r>
              <w:rPr>
                <w:sz w:val="20"/>
                <w:szCs w:val="20"/>
              </w:rPr>
              <w:t>nulu brojkama i brojevnim riječima</w:t>
            </w:r>
            <w:r w:rsidRPr="00C50145">
              <w:rPr>
                <w:sz w:val="20"/>
                <w:szCs w:val="20"/>
              </w:rPr>
              <w:t xml:space="preserve"> </w:t>
            </w:r>
            <w:r>
              <w:rPr>
                <w:sz w:val="20"/>
                <w:szCs w:val="20"/>
              </w:rPr>
              <w:t>(</w:t>
            </w:r>
            <w:r w:rsidRPr="005D78EC">
              <w:rPr>
                <w:i/>
                <w:sz w:val="20"/>
                <w:szCs w:val="20"/>
              </w:rPr>
              <w:t>Brojevi – A.1.1</w:t>
            </w:r>
            <w:r>
              <w:rPr>
                <w:sz w:val="20"/>
                <w:szCs w:val="20"/>
              </w:rPr>
              <w:t>.</w:t>
            </w:r>
            <w:r w:rsidRPr="00C50145">
              <w:rPr>
                <w:sz w:val="20"/>
                <w:szCs w:val="20"/>
              </w:rPr>
              <w:t>)</w:t>
            </w:r>
            <w:r>
              <w:rPr>
                <w:sz w:val="20"/>
                <w:szCs w:val="20"/>
              </w:rPr>
              <w:t xml:space="preserve">. Učenik </w:t>
            </w:r>
            <w:r w:rsidRPr="00C50145">
              <w:rPr>
                <w:sz w:val="20"/>
                <w:szCs w:val="20"/>
              </w:rPr>
              <w:t>prepoznaje i imenuje jedinice i desetice do 20, rastavlja broj na jedinice i desetice, preračunava jedinice i desetice u broj (</w:t>
            </w:r>
            <w:r w:rsidRPr="005D78EC">
              <w:rPr>
                <w:i/>
                <w:sz w:val="20"/>
                <w:szCs w:val="20"/>
              </w:rPr>
              <w:t>Brojevi – A.1.1</w:t>
            </w:r>
            <w:r w:rsidRPr="00C50145">
              <w:rPr>
                <w:sz w:val="20"/>
                <w:szCs w:val="20"/>
              </w:rPr>
              <w:t>.).</w:t>
            </w:r>
            <w:r>
              <w:rPr>
                <w:sz w:val="20"/>
                <w:szCs w:val="20"/>
              </w:rPr>
              <w:t xml:space="preserve"> </w:t>
            </w:r>
            <w:r w:rsidRPr="00493E30">
              <w:rPr>
                <w:sz w:val="20"/>
                <w:szCs w:val="20"/>
              </w:rPr>
              <w:t xml:space="preserve">Učenik čita i zapisuje brojeve do 20 i </w:t>
            </w:r>
            <w:r>
              <w:rPr>
                <w:sz w:val="20"/>
                <w:szCs w:val="20"/>
              </w:rPr>
              <w:t>nulu</w:t>
            </w:r>
            <w:r w:rsidRPr="00493E30">
              <w:rPr>
                <w:sz w:val="20"/>
                <w:szCs w:val="20"/>
              </w:rPr>
              <w:t xml:space="preserve"> brojkama, razlikuje jednoznamenkaste i dvoznamenkaste brojeve, objašnjava vezu između vrijednosti znamenak</w:t>
            </w:r>
            <w:r>
              <w:rPr>
                <w:sz w:val="20"/>
                <w:szCs w:val="20"/>
              </w:rPr>
              <w:t>a i vrijednosti broja (</w:t>
            </w:r>
            <w:r w:rsidRPr="005D78EC">
              <w:rPr>
                <w:i/>
                <w:sz w:val="20"/>
                <w:szCs w:val="20"/>
              </w:rPr>
              <w:t>Brojevi – A.1.1</w:t>
            </w:r>
            <w:r>
              <w:rPr>
                <w:sz w:val="20"/>
                <w:szCs w:val="20"/>
              </w:rPr>
              <w:t>.</w:t>
            </w:r>
            <w:r w:rsidRPr="00493E30">
              <w:rPr>
                <w:sz w:val="20"/>
                <w:szCs w:val="20"/>
              </w:rPr>
              <w:t>)</w:t>
            </w:r>
            <w:r>
              <w:rPr>
                <w:sz w:val="20"/>
                <w:szCs w:val="20"/>
              </w:rPr>
              <w:t xml:space="preserve">. </w:t>
            </w:r>
            <w:r w:rsidRPr="00493E30">
              <w:rPr>
                <w:sz w:val="20"/>
                <w:szCs w:val="20"/>
              </w:rPr>
              <w:t>Učenik određuje odnos me</w:t>
            </w:r>
            <w:r>
              <w:rPr>
                <w:sz w:val="20"/>
                <w:szCs w:val="20"/>
              </w:rPr>
              <w:t>đu količina</w:t>
            </w:r>
            <w:r w:rsidRPr="00493E30">
              <w:rPr>
                <w:sz w:val="20"/>
                <w:szCs w:val="20"/>
              </w:rPr>
              <w:t xml:space="preserve">ma riječima: </w:t>
            </w:r>
            <w:r w:rsidRPr="005D78EC">
              <w:rPr>
                <w:i/>
                <w:sz w:val="20"/>
                <w:szCs w:val="20"/>
              </w:rPr>
              <w:t>više – manje – jednako</w:t>
            </w:r>
            <w:r w:rsidRPr="00493E30">
              <w:rPr>
                <w:sz w:val="20"/>
                <w:szCs w:val="20"/>
              </w:rPr>
              <w:t xml:space="preserve">. Određuje odnos među brojevima riječima: </w:t>
            </w:r>
            <w:r w:rsidRPr="005D78EC">
              <w:rPr>
                <w:i/>
                <w:sz w:val="20"/>
                <w:szCs w:val="20"/>
              </w:rPr>
              <w:t>veći – manji – jednak</w:t>
            </w:r>
            <w:r w:rsidRPr="00493E30">
              <w:rPr>
                <w:sz w:val="20"/>
                <w:szCs w:val="20"/>
              </w:rPr>
              <w:t>. Uspoređuje brojeve matematički</w:t>
            </w:r>
            <w:r>
              <w:rPr>
                <w:sz w:val="20"/>
                <w:szCs w:val="20"/>
              </w:rPr>
              <w:t>m znakovima &gt;, &lt; i = (</w:t>
            </w:r>
            <w:r w:rsidRPr="005D78EC">
              <w:rPr>
                <w:i/>
                <w:sz w:val="20"/>
                <w:szCs w:val="20"/>
              </w:rPr>
              <w:t>Brojevi – A.1.2</w:t>
            </w:r>
            <w:r w:rsidRPr="00493E30">
              <w:rPr>
                <w:sz w:val="20"/>
                <w:szCs w:val="20"/>
              </w:rPr>
              <w:t>.).</w:t>
            </w:r>
          </w:p>
        </w:tc>
      </w:tr>
      <w:tr w:rsidR="00CD6D78" w:rsidRPr="009468B0" w14:paraId="459C80CF" w14:textId="77777777" w:rsidTr="00EB045A">
        <w:trPr>
          <w:trHeight w:val="417"/>
        </w:trPr>
        <w:tc>
          <w:tcPr>
            <w:tcW w:w="9062" w:type="dxa"/>
            <w:gridSpan w:val="6"/>
            <w:vAlign w:val="center"/>
          </w:tcPr>
          <w:p w14:paraId="6C48F2EE" w14:textId="77777777" w:rsidR="00CD6D78" w:rsidRPr="009468B0" w:rsidRDefault="00CD6D78" w:rsidP="00EB045A">
            <w:pPr>
              <w:jc w:val="center"/>
              <w:rPr>
                <w:sz w:val="20"/>
                <w:szCs w:val="20"/>
              </w:rPr>
            </w:pPr>
            <w:r w:rsidRPr="009468B0">
              <w:rPr>
                <w:sz w:val="20"/>
                <w:szCs w:val="20"/>
              </w:rPr>
              <w:t>TIJEK NASTAVNOGA SATA</w:t>
            </w:r>
          </w:p>
        </w:tc>
      </w:tr>
      <w:tr w:rsidR="00CD6D78" w:rsidRPr="00C208B7" w14:paraId="0D8B49CF" w14:textId="77777777" w:rsidTr="00EB045A">
        <w:tc>
          <w:tcPr>
            <w:tcW w:w="1634" w:type="dxa"/>
            <w:vAlign w:val="center"/>
          </w:tcPr>
          <w:p w14:paraId="200651DA" w14:textId="77777777" w:rsidR="00CD6D78" w:rsidRPr="00C208B7" w:rsidRDefault="00CD6D78" w:rsidP="00EB045A">
            <w:pPr>
              <w:jc w:val="center"/>
              <w:rPr>
                <w:sz w:val="18"/>
                <w:szCs w:val="18"/>
              </w:rPr>
            </w:pPr>
            <w:r w:rsidRPr="00C208B7">
              <w:rPr>
                <w:sz w:val="18"/>
                <w:szCs w:val="18"/>
              </w:rPr>
              <w:t>NASTAVNE TEME/SITUACIJE</w:t>
            </w:r>
          </w:p>
        </w:tc>
        <w:tc>
          <w:tcPr>
            <w:tcW w:w="3606" w:type="dxa"/>
            <w:gridSpan w:val="2"/>
            <w:vAlign w:val="center"/>
          </w:tcPr>
          <w:p w14:paraId="2D7EEB11" w14:textId="77777777" w:rsidR="00CD6D78" w:rsidRPr="00C208B7" w:rsidRDefault="00CD6D78" w:rsidP="00EB045A">
            <w:pPr>
              <w:jc w:val="center"/>
              <w:rPr>
                <w:sz w:val="18"/>
                <w:szCs w:val="18"/>
              </w:rPr>
            </w:pPr>
            <w:r w:rsidRPr="00C208B7">
              <w:rPr>
                <w:sz w:val="18"/>
                <w:szCs w:val="18"/>
              </w:rPr>
              <w:t>SADRŽAJ</w:t>
            </w:r>
          </w:p>
        </w:tc>
        <w:tc>
          <w:tcPr>
            <w:tcW w:w="1276" w:type="dxa"/>
            <w:vAlign w:val="center"/>
          </w:tcPr>
          <w:p w14:paraId="790CC0F7" w14:textId="77777777" w:rsidR="00CD6D78" w:rsidRPr="00C208B7" w:rsidRDefault="00CD6D78" w:rsidP="00EB045A">
            <w:pPr>
              <w:jc w:val="center"/>
              <w:rPr>
                <w:sz w:val="18"/>
                <w:szCs w:val="18"/>
              </w:rPr>
            </w:pPr>
            <w:r w:rsidRPr="00C208B7">
              <w:rPr>
                <w:sz w:val="18"/>
                <w:szCs w:val="18"/>
              </w:rPr>
              <w:t>OBLICI, METODE, SREDSTVA</w:t>
            </w:r>
          </w:p>
        </w:tc>
        <w:tc>
          <w:tcPr>
            <w:tcW w:w="1276" w:type="dxa"/>
            <w:vAlign w:val="center"/>
          </w:tcPr>
          <w:p w14:paraId="7953C31B" w14:textId="0504ABBF" w:rsidR="00CD6D78" w:rsidRPr="00C208B7" w:rsidRDefault="00CD6D78" w:rsidP="00EB045A">
            <w:pPr>
              <w:jc w:val="center"/>
              <w:rPr>
                <w:sz w:val="18"/>
                <w:szCs w:val="18"/>
              </w:rPr>
            </w:pPr>
            <w:r w:rsidRPr="00C208B7">
              <w:rPr>
                <w:sz w:val="18"/>
                <w:szCs w:val="18"/>
              </w:rPr>
              <w:t>KORELACIJA, MEĐU</w:t>
            </w:r>
            <w:r w:rsidR="005C7ECC">
              <w:rPr>
                <w:sz w:val="18"/>
                <w:szCs w:val="18"/>
              </w:rPr>
              <w:t>-</w:t>
            </w:r>
            <w:r w:rsidRPr="00C208B7">
              <w:rPr>
                <w:sz w:val="18"/>
                <w:szCs w:val="18"/>
              </w:rPr>
              <w:t>PREDMETNE TEME</w:t>
            </w:r>
          </w:p>
        </w:tc>
        <w:tc>
          <w:tcPr>
            <w:tcW w:w="1270" w:type="dxa"/>
            <w:vAlign w:val="center"/>
          </w:tcPr>
          <w:p w14:paraId="1D70DAEC" w14:textId="77777777" w:rsidR="00CD6D78" w:rsidRPr="00C208B7" w:rsidRDefault="00CD6D78" w:rsidP="00EB045A">
            <w:pPr>
              <w:jc w:val="center"/>
              <w:rPr>
                <w:sz w:val="18"/>
                <w:szCs w:val="18"/>
              </w:rPr>
            </w:pPr>
            <w:r w:rsidRPr="00C208B7">
              <w:rPr>
                <w:sz w:val="18"/>
                <w:szCs w:val="18"/>
              </w:rPr>
              <w:t>DOMENE, OČEKIVANI ISHODI</w:t>
            </w:r>
          </w:p>
        </w:tc>
      </w:tr>
      <w:tr w:rsidR="00CD6D78" w:rsidRPr="00C208B7" w14:paraId="773152E6" w14:textId="77777777" w:rsidTr="00EB045A">
        <w:tc>
          <w:tcPr>
            <w:tcW w:w="1634" w:type="dxa"/>
          </w:tcPr>
          <w:p w14:paraId="339B34E9" w14:textId="77777777" w:rsidR="00CD6D78" w:rsidRPr="00C208B7" w:rsidRDefault="00CD6D78" w:rsidP="00EB045A">
            <w:pPr>
              <w:rPr>
                <w:sz w:val="18"/>
                <w:szCs w:val="18"/>
              </w:rPr>
            </w:pPr>
          </w:p>
          <w:p w14:paraId="644996A6" w14:textId="77777777" w:rsidR="00CD6D78" w:rsidRPr="00C208B7" w:rsidRDefault="00CD6D78" w:rsidP="00EB045A">
            <w:pPr>
              <w:rPr>
                <w:sz w:val="18"/>
                <w:szCs w:val="18"/>
              </w:rPr>
            </w:pPr>
            <w:r>
              <w:rPr>
                <w:sz w:val="18"/>
                <w:szCs w:val="18"/>
              </w:rPr>
              <w:t xml:space="preserve">1. Uvodni dio </w:t>
            </w:r>
          </w:p>
          <w:p w14:paraId="76254D7F" w14:textId="77777777" w:rsidR="00CD6D78" w:rsidRPr="00C208B7" w:rsidRDefault="00CD6D78" w:rsidP="00EB045A">
            <w:pPr>
              <w:rPr>
                <w:sz w:val="18"/>
                <w:szCs w:val="18"/>
              </w:rPr>
            </w:pPr>
          </w:p>
          <w:p w14:paraId="101AF042" w14:textId="77777777" w:rsidR="00CD6D78" w:rsidRPr="00C208B7" w:rsidRDefault="00CD6D78" w:rsidP="00EB045A">
            <w:pPr>
              <w:rPr>
                <w:sz w:val="18"/>
                <w:szCs w:val="18"/>
              </w:rPr>
            </w:pPr>
          </w:p>
          <w:p w14:paraId="747FD5D6" w14:textId="77777777" w:rsidR="00CD6D78" w:rsidRPr="00C208B7" w:rsidRDefault="00CD6D78" w:rsidP="00EB045A">
            <w:pPr>
              <w:rPr>
                <w:sz w:val="18"/>
                <w:szCs w:val="18"/>
              </w:rPr>
            </w:pPr>
          </w:p>
          <w:p w14:paraId="673B65FB" w14:textId="77777777" w:rsidR="00CD6D78" w:rsidRPr="00C208B7" w:rsidRDefault="00CD6D78" w:rsidP="00EB045A">
            <w:pPr>
              <w:rPr>
                <w:sz w:val="18"/>
                <w:szCs w:val="18"/>
              </w:rPr>
            </w:pPr>
          </w:p>
          <w:p w14:paraId="6CC4361B" w14:textId="77777777" w:rsidR="00CD6D78" w:rsidRPr="00C208B7" w:rsidRDefault="00CD6D78" w:rsidP="00EB045A">
            <w:pPr>
              <w:rPr>
                <w:sz w:val="18"/>
                <w:szCs w:val="18"/>
              </w:rPr>
            </w:pPr>
          </w:p>
          <w:p w14:paraId="3E5CA78A" w14:textId="77777777" w:rsidR="00CD6D78" w:rsidRPr="00C208B7" w:rsidRDefault="00CD6D78" w:rsidP="00EB045A">
            <w:pPr>
              <w:rPr>
                <w:sz w:val="18"/>
                <w:szCs w:val="18"/>
              </w:rPr>
            </w:pPr>
          </w:p>
          <w:p w14:paraId="03942B2F" w14:textId="77777777" w:rsidR="00CD6D78" w:rsidRPr="00C208B7" w:rsidRDefault="00CD6D78" w:rsidP="00EB045A">
            <w:pPr>
              <w:rPr>
                <w:sz w:val="18"/>
                <w:szCs w:val="18"/>
              </w:rPr>
            </w:pPr>
          </w:p>
          <w:p w14:paraId="66495994" w14:textId="77777777" w:rsidR="00CD6D78" w:rsidRPr="00C208B7" w:rsidRDefault="00CD6D78" w:rsidP="00EB045A">
            <w:pPr>
              <w:rPr>
                <w:sz w:val="18"/>
                <w:szCs w:val="18"/>
              </w:rPr>
            </w:pPr>
          </w:p>
          <w:p w14:paraId="26FE62C0" w14:textId="77777777" w:rsidR="00CD6D78" w:rsidRPr="00C208B7" w:rsidRDefault="00CD6D78" w:rsidP="00EB045A">
            <w:pPr>
              <w:rPr>
                <w:sz w:val="18"/>
                <w:szCs w:val="18"/>
              </w:rPr>
            </w:pPr>
          </w:p>
          <w:p w14:paraId="081F2D61" w14:textId="77777777" w:rsidR="00CD6D78" w:rsidRPr="00C208B7" w:rsidRDefault="00CD6D78" w:rsidP="00EB045A">
            <w:pPr>
              <w:rPr>
                <w:sz w:val="18"/>
                <w:szCs w:val="18"/>
              </w:rPr>
            </w:pPr>
          </w:p>
          <w:p w14:paraId="2F1C9C9C" w14:textId="77777777" w:rsidR="00CD6D78" w:rsidRPr="00C208B7" w:rsidRDefault="00CD6D78" w:rsidP="00EB045A">
            <w:pPr>
              <w:rPr>
                <w:sz w:val="18"/>
                <w:szCs w:val="18"/>
              </w:rPr>
            </w:pPr>
          </w:p>
          <w:p w14:paraId="77B0D340" w14:textId="77777777" w:rsidR="00CD6D78" w:rsidRPr="00C208B7" w:rsidRDefault="00CD6D78" w:rsidP="00EB045A">
            <w:pPr>
              <w:rPr>
                <w:sz w:val="18"/>
                <w:szCs w:val="18"/>
              </w:rPr>
            </w:pPr>
          </w:p>
          <w:p w14:paraId="55A5427F" w14:textId="77777777" w:rsidR="00CD6D78" w:rsidRPr="00C208B7" w:rsidRDefault="00CD6D78" w:rsidP="00EB045A">
            <w:pPr>
              <w:rPr>
                <w:sz w:val="18"/>
                <w:szCs w:val="18"/>
              </w:rPr>
            </w:pPr>
          </w:p>
          <w:p w14:paraId="3FF4F2E7" w14:textId="77777777" w:rsidR="00CD6D78" w:rsidRPr="00C208B7" w:rsidRDefault="00CD6D78" w:rsidP="00EB045A">
            <w:pPr>
              <w:rPr>
                <w:sz w:val="18"/>
                <w:szCs w:val="18"/>
              </w:rPr>
            </w:pPr>
          </w:p>
          <w:p w14:paraId="33176FEB" w14:textId="77777777" w:rsidR="00CD6D78" w:rsidRDefault="00CD6D78" w:rsidP="00EB045A">
            <w:pPr>
              <w:rPr>
                <w:sz w:val="18"/>
                <w:szCs w:val="18"/>
              </w:rPr>
            </w:pPr>
            <w:r>
              <w:rPr>
                <w:sz w:val="18"/>
                <w:szCs w:val="18"/>
              </w:rPr>
              <w:t>2. Glavni dio</w:t>
            </w:r>
          </w:p>
          <w:p w14:paraId="252D68B5" w14:textId="77777777" w:rsidR="00CD6D78" w:rsidRPr="00C208B7" w:rsidRDefault="00CD6D78" w:rsidP="00EB045A">
            <w:pPr>
              <w:rPr>
                <w:sz w:val="18"/>
                <w:szCs w:val="18"/>
              </w:rPr>
            </w:pPr>
            <w:r>
              <w:rPr>
                <w:sz w:val="18"/>
                <w:szCs w:val="18"/>
              </w:rPr>
              <w:t>a) Najava teme</w:t>
            </w:r>
          </w:p>
          <w:p w14:paraId="5A16B587" w14:textId="77777777" w:rsidR="00CD6D78" w:rsidRPr="00C208B7" w:rsidRDefault="00CD6D78" w:rsidP="00EB045A">
            <w:pPr>
              <w:rPr>
                <w:sz w:val="18"/>
                <w:szCs w:val="18"/>
              </w:rPr>
            </w:pPr>
          </w:p>
          <w:p w14:paraId="343EEAB7" w14:textId="77777777" w:rsidR="00CD6D78" w:rsidRPr="00C208B7" w:rsidRDefault="00CD6D78" w:rsidP="00EB045A">
            <w:pPr>
              <w:rPr>
                <w:sz w:val="18"/>
                <w:szCs w:val="18"/>
              </w:rPr>
            </w:pPr>
          </w:p>
          <w:p w14:paraId="6CBF2CD2" w14:textId="77777777" w:rsidR="00CD6D78" w:rsidRPr="00C208B7" w:rsidRDefault="00CD6D78" w:rsidP="00EB045A">
            <w:pPr>
              <w:rPr>
                <w:sz w:val="18"/>
                <w:szCs w:val="18"/>
              </w:rPr>
            </w:pPr>
            <w:r>
              <w:rPr>
                <w:sz w:val="18"/>
                <w:szCs w:val="18"/>
              </w:rPr>
              <w:t>b) Ponavljanje i vježbanje</w:t>
            </w:r>
          </w:p>
          <w:p w14:paraId="7D2752EC" w14:textId="77777777" w:rsidR="00CD6D78" w:rsidRDefault="00CD6D78" w:rsidP="00EB045A">
            <w:pPr>
              <w:rPr>
                <w:sz w:val="18"/>
                <w:szCs w:val="18"/>
              </w:rPr>
            </w:pPr>
          </w:p>
          <w:p w14:paraId="68A51175" w14:textId="77777777" w:rsidR="00CD6D78" w:rsidRDefault="00CD6D78" w:rsidP="00EB045A">
            <w:pPr>
              <w:rPr>
                <w:sz w:val="18"/>
                <w:szCs w:val="18"/>
              </w:rPr>
            </w:pPr>
          </w:p>
          <w:p w14:paraId="1F9B9ABC" w14:textId="77777777" w:rsidR="00CD6D78" w:rsidRDefault="00CD6D78" w:rsidP="00EB045A">
            <w:pPr>
              <w:rPr>
                <w:sz w:val="18"/>
                <w:szCs w:val="18"/>
              </w:rPr>
            </w:pPr>
          </w:p>
          <w:p w14:paraId="2F8BE0FC" w14:textId="77777777" w:rsidR="00CD6D78" w:rsidRDefault="00CD6D78" w:rsidP="00EB045A">
            <w:pPr>
              <w:rPr>
                <w:sz w:val="18"/>
                <w:szCs w:val="18"/>
              </w:rPr>
            </w:pPr>
          </w:p>
          <w:p w14:paraId="2442F05A" w14:textId="77777777" w:rsidR="00CD6D78" w:rsidRDefault="00CD6D78" w:rsidP="00EB045A">
            <w:pPr>
              <w:rPr>
                <w:sz w:val="18"/>
                <w:szCs w:val="18"/>
              </w:rPr>
            </w:pPr>
          </w:p>
          <w:p w14:paraId="370B6724" w14:textId="77777777" w:rsidR="00CD6D78" w:rsidRDefault="00CD6D78" w:rsidP="00EB045A">
            <w:pPr>
              <w:rPr>
                <w:sz w:val="18"/>
                <w:szCs w:val="18"/>
              </w:rPr>
            </w:pPr>
          </w:p>
          <w:p w14:paraId="4B809DA1" w14:textId="77777777" w:rsidR="00CD6D78" w:rsidRDefault="00CD6D78" w:rsidP="00EB045A">
            <w:pPr>
              <w:rPr>
                <w:sz w:val="18"/>
                <w:szCs w:val="18"/>
              </w:rPr>
            </w:pPr>
          </w:p>
          <w:p w14:paraId="202C0341" w14:textId="77777777" w:rsidR="00CD6D78" w:rsidRDefault="00CD6D78" w:rsidP="00EB045A">
            <w:pPr>
              <w:rPr>
                <w:sz w:val="18"/>
                <w:szCs w:val="18"/>
              </w:rPr>
            </w:pPr>
          </w:p>
          <w:p w14:paraId="53859F51" w14:textId="77777777" w:rsidR="00CD6D78" w:rsidRDefault="00CD6D78" w:rsidP="00EB045A">
            <w:pPr>
              <w:rPr>
                <w:sz w:val="18"/>
                <w:szCs w:val="18"/>
              </w:rPr>
            </w:pPr>
          </w:p>
          <w:p w14:paraId="483DC3F0" w14:textId="77777777" w:rsidR="00CD6D78" w:rsidRDefault="00CD6D78" w:rsidP="00EB045A">
            <w:pPr>
              <w:rPr>
                <w:sz w:val="18"/>
                <w:szCs w:val="18"/>
              </w:rPr>
            </w:pPr>
          </w:p>
          <w:p w14:paraId="04929C0B" w14:textId="77777777" w:rsidR="00CD6D78" w:rsidRDefault="00CD6D78" w:rsidP="00EB045A">
            <w:pPr>
              <w:rPr>
                <w:sz w:val="18"/>
                <w:szCs w:val="18"/>
              </w:rPr>
            </w:pPr>
          </w:p>
          <w:p w14:paraId="0778FAE9" w14:textId="77777777" w:rsidR="00CD6D78" w:rsidRDefault="00CD6D78" w:rsidP="00EB045A">
            <w:pPr>
              <w:rPr>
                <w:sz w:val="18"/>
                <w:szCs w:val="18"/>
              </w:rPr>
            </w:pPr>
          </w:p>
          <w:p w14:paraId="473E76DD" w14:textId="77777777" w:rsidR="00CD6D78" w:rsidRDefault="00CD6D78" w:rsidP="00EB045A">
            <w:pPr>
              <w:rPr>
                <w:sz w:val="18"/>
                <w:szCs w:val="18"/>
              </w:rPr>
            </w:pPr>
          </w:p>
          <w:p w14:paraId="4262DB4B" w14:textId="77777777" w:rsidR="00CD6D78" w:rsidRDefault="00CD6D78" w:rsidP="00EB045A">
            <w:pPr>
              <w:rPr>
                <w:sz w:val="18"/>
                <w:szCs w:val="18"/>
              </w:rPr>
            </w:pPr>
          </w:p>
          <w:p w14:paraId="6583B25F" w14:textId="77777777" w:rsidR="00CD6D78" w:rsidRDefault="00CD6D78" w:rsidP="00EB045A">
            <w:pPr>
              <w:rPr>
                <w:sz w:val="18"/>
                <w:szCs w:val="18"/>
              </w:rPr>
            </w:pPr>
          </w:p>
          <w:p w14:paraId="085ED675" w14:textId="77777777" w:rsidR="00CD6D78" w:rsidRDefault="00CD6D78" w:rsidP="00EB045A">
            <w:pPr>
              <w:rPr>
                <w:sz w:val="18"/>
                <w:szCs w:val="18"/>
              </w:rPr>
            </w:pPr>
          </w:p>
          <w:p w14:paraId="39560837" w14:textId="77777777" w:rsidR="00CD6D78" w:rsidRPr="00C208B7" w:rsidRDefault="00CD6D78" w:rsidP="00EB045A">
            <w:pPr>
              <w:rPr>
                <w:sz w:val="18"/>
                <w:szCs w:val="18"/>
              </w:rPr>
            </w:pPr>
            <w:r>
              <w:rPr>
                <w:sz w:val="18"/>
                <w:szCs w:val="18"/>
              </w:rPr>
              <w:t xml:space="preserve">3. Završni dio </w:t>
            </w:r>
          </w:p>
          <w:p w14:paraId="34860B49" w14:textId="77777777" w:rsidR="00CD6D78" w:rsidRPr="00C208B7" w:rsidRDefault="00CD6D78" w:rsidP="00EB045A">
            <w:pPr>
              <w:rPr>
                <w:sz w:val="18"/>
                <w:szCs w:val="18"/>
              </w:rPr>
            </w:pPr>
          </w:p>
          <w:p w14:paraId="156BB92D" w14:textId="77777777" w:rsidR="00CD6D78" w:rsidRPr="00C208B7" w:rsidRDefault="00CD6D78" w:rsidP="00EB045A">
            <w:pPr>
              <w:rPr>
                <w:sz w:val="18"/>
                <w:szCs w:val="18"/>
              </w:rPr>
            </w:pPr>
          </w:p>
          <w:p w14:paraId="60ABBC07" w14:textId="77777777" w:rsidR="00CD6D78" w:rsidRPr="00C208B7" w:rsidRDefault="00CD6D78" w:rsidP="00EB045A">
            <w:pPr>
              <w:rPr>
                <w:sz w:val="18"/>
                <w:szCs w:val="18"/>
              </w:rPr>
            </w:pPr>
          </w:p>
          <w:p w14:paraId="375939BA" w14:textId="77777777" w:rsidR="00CD6D78" w:rsidRPr="00C208B7" w:rsidRDefault="00CD6D78" w:rsidP="00EB045A">
            <w:pPr>
              <w:rPr>
                <w:sz w:val="18"/>
                <w:szCs w:val="18"/>
              </w:rPr>
            </w:pPr>
          </w:p>
          <w:p w14:paraId="75085E99" w14:textId="77777777" w:rsidR="00CD6D78" w:rsidRPr="00C208B7" w:rsidRDefault="00CD6D78" w:rsidP="00EB045A">
            <w:pPr>
              <w:rPr>
                <w:sz w:val="18"/>
                <w:szCs w:val="18"/>
              </w:rPr>
            </w:pPr>
          </w:p>
          <w:p w14:paraId="5D21FF1A" w14:textId="77777777" w:rsidR="00CD6D78" w:rsidRPr="00C208B7" w:rsidRDefault="00CD6D78" w:rsidP="00EB045A">
            <w:pPr>
              <w:rPr>
                <w:sz w:val="18"/>
                <w:szCs w:val="18"/>
              </w:rPr>
            </w:pPr>
          </w:p>
          <w:p w14:paraId="7C447B75" w14:textId="77777777" w:rsidR="00CD6D78" w:rsidRPr="00C208B7" w:rsidRDefault="00CD6D78" w:rsidP="00EB045A">
            <w:pPr>
              <w:rPr>
                <w:sz w:val="18"/>
                <w:szCs w:val="18"/>
              </w:rPr>
            </w:pPr>
          </w:p>
          <w:p w14:paraId="6A4130BC" w14:textId="77777777" w:rsidR="00CD6D78" w:rsidRPr="00C208B7" w:rsidRDefault="00CD6D78" w:rsidP="00EB045A">
            <w:pPr>
              <w:rPr>
                <w:sz w:val="18"/>
                <w:szCs w:val="18"/>
              </w:rPr>
            </w:pPr>
          </w:p>
          <w:p w14:paraId="61F7989A" w14:textId="77777777" w:rsidR="00CD6D78" w:rsidRPr="00C208B7" w:rsidRDefault="00CD6D78" w:rsidP="00EB045A">
            <w:pPr>
              <w:rPr>
                <w:sz w:val="18"/>
                <w:szCs w:val="18"/>
              </w:rPr>
            </w:pPr>
          </w:p>
          <w:p w14:paraId="72A632E5" w14:textId="77777777" w:rsidR="00CD6D78" w:rsidRPr="00C208B7" w:rsidRDefault="00CD6D78" w:rsidP="00EB045A">
            <w:pPr>
              <w:rPr>
                <w:sz w:val="18"/>
                <w:szCs w:val="18"/>
              </w:rPr>
            </w:pPr>
          </w:p>
          <w:p w14:paraId="6CFB6B0F" w14:textId="77777777" w:rsidR="00CD6D78" w:rsidRPr="00C208B7" w:rsidRDefault="00CD6D78" w:rsidP="00EB045A">
            <w:pPr>
              <w:rPr>
                <w:sz w:val="18"/>
                <w:szCs w:val="18"/>
              </w:rPr>
            </w:pPr>
          </w:p>
        </w:tc>
        <w:tc>
          <w:tcPr>
            <w:tcW w:w="3606" w:type="dxa"/>
            <w:gridSpan w:val="2"/>
          </w:tcPr>
          <w:p w14:paraId="0446FFA3" w14:textId="77777777" w:rsidR="00CD6D78" w:rsidRDefault="00CD6D78" w:rsidP="00EB045A">
            <w:pPr>
              <w:rPr>
                <w:sz w:val="18"/>
                <w:szCs w:val="18"/>
              </w:rPr>
            </w:pPr>
          </w:p>
          <w:p w14:paraId="32C9B3F5" w14:textId="77777777" w:rsidR="00CD6D78" w:rsidRDefault="00CD6D78" w:rsidP="00EB045A">
            <w:pPr>
              <w:rPr>
                <w:sz w:val="18"/>
                <w:szCs w:val="18"/>
              </w:rPr>
            </w:pPr>
            <w:r>
              <w:rPr>
                <w:sz w:val="18"/>
                <w:szCs w:val="18"/>
              </w:rPr>
              <w:t xml:space="preserve">Učenicima dijelimo kartice (ako je učenika više od 20, neke kartice umnožimo dva puta, a ako je manje, neke kartice ne podijelimo). Prozivamo učenike i pitamo ih koji su broj dobili i kako bi njihov broj glasio da je redni. Zatim zahtijevamo da iziđu pred ploču svi oni: </w:t>
            </w:r>
          </w:p>
          <w:p w14:paraId="7F098A21" w14:textId="77777777" w:rsidR="00CD6D78" w:rsidRDefault="00CD6D78" w:rsidP="00EB045A">
            <w:pPr>
              <w:rPr>
                <w:sz w:val="18"/>
                <w:szCs w:val="18"/>
              </w:rPr>
            </w:pPr>
          </w:p>
          <w:p w14:paraId="2C0502CF" w14:textId="77777777" w:rsidR="00CD6D78" w:rsidRDefault="00CD6D78" w:rsidP="00EB045A">
            <w:pPr>
              <w:rPr>
                <w:sz w:val="18"/>
                <w:szCs w:val="18"/>
              </w:rPr>
            </w:pPr>
            <w:r>
              <w:rPr>
                <w:sz w:val="18"/>
                <w:szCs w:val="18"/>
              </w:rPr>
              <w:t>a) čiji je broj veći od 11 i manji od 18</w:t>
            </w:r>
          </w:p>
          <w:p w14:paraId="57498B8D" w14:textId="77777777" w:rsidR="00CD6D78" w:rsidRDefault="00CD6D78" w:rsidP="00EB045A">
            <w:pPr>
              <w:rPr>
                <w:sz w:val="18"/>
                <w:szCs w:val="18"/>
              </w:rPr>
            </w:pPr>
            <w:r>
              <w:rPr>
                <w:sz w:val="18"/>
                <w:szCs w:val="18"/>
              </w:rPr>
              <w:t>b) čiji je broj jednoznamenkasti broj</w:t>
            </w:r>
          </w:p>
          <w:p w14:paraId="3B7B7D95" w14:textId="77777777" w:rsidR="00CD6D78" w:rsidRDefault="00CD6D78" w:rsidP="00EB045A">
            <w:pPr>
              <w:rPr>
                <w:sz w:val="18"/>
                <w:szCs w:val="18"/>
              </w:rPr>
            </w:pPr>
            <w:r>
              <w:rPr>
                <w:sz w:val="18"/>
                <w:szCs w:val="18"/>
              </w:rPr>
              <w:t>c) čiji je broj dvoznamenkasti broj</w:t>
            </w:r>
          </w:p>
          <w:p w14:paraId="0B8DA369" w14:textId="77777777" w:rsidR="00CD6D78" w:rsidRDefault="00CD6D78" w:rsidP="00EB045A">
            <w:pPr>
              <w:rPr>
                <w:sz w:val="18"/>
                <w:szCs w:val="18"/>
              </w:rPr>
            </w:pPr>
            <w:r>
              <w:rPr>
                <w:sz w:val="18"/>
                <w:szCs w:val="18"/>
              </w:rPr>
              <w:t>d) čiji broj u sebi ima barem jednu deseticu.</w:t>
            </w:r>
          </w:p>
          <w:p w14:paraId="53C2A44C" w14:textId="77777777" w:rsidR="00CD6D78" w:rsidRDefault="00CD6D78" w:rsidP="00EB045A">
            <w:pPr>
              <w:rPr>
                <w:sz w:val="18"/>
                <w:szCs w:val="18"/>
              </w:rPr>
            </w:pPr>
          </w:p>
          <w:p w14:paraId="6D25D771" w14:textId="77777777" w:rsidR="00CD6D78" w:rsidRDefault="00CD6D78" w:rsidP="00EB045A">
            <w:pPr>
              <w:rPr>
                <w:sz w:val="18"/>
                <w:szCs w:val="18"/>
              </w:rPr>
            </w:pPr>
          </w:p>
          <w:p w14:paraId="5FC6F01A" w14:textId="77777777" w:rsidR="00CD6D78" w:rsidRDefault="00CD6D78" w:rsidP="00EB045A">
            <w:pPr>
              <w:rPr>
                <w:sz w:val="18"/>
                <w:szCs w:val="18"/>
              </w:rPr>
            </w:pPr>
          </w:p>
          <w:p w14:paraId="6DF5FE91" w14:textId="77777777" w:rsidR="00CD6D78" w:rsidRDefault="00CD6D78" w:rsidP="00EB045A">
            <w:pPr>
              <w:rPr>
                <w:sz w:val="18"/>
                <w:szCs w:val="18"/>
              </w:rPr>
            </w:pPr>
            <w:r>
              <w:rPr>
                <w:sz w:val="18"/>
                <w:szCs w:val="18"/>
              </w:rPr>
              <w:t>Najavljujemo učenicima da ćemo danas ponavljati brojeve do 20. Zapisujemo naslov na ploču, a učenici u svoje bilježnice.</w:t>
            </w:r>
          </w:p>
          <w:p w14:paraId="1133FAD0" w14:textId="77777777" w:rsidR="00CD6D78" w:rsidRDefault="00CD6D78" w:rsidP="00EB045A">
            <w:pPr>
              <w:rPr>
                <w:sz w:val="18"/>
                <w:szCs w:val="18"/>
              </w:rPr>
            </w:pPr>
          </w:p>
          <w:p w14:paraId="1229B40A" w14:textId="77777777" w:rsidR="00CD6D78" w:rsidRDefault="00CD6D78" w:rsidP="00EB045A">
            <w:pPr>
              <w:rPr>
                <w:sz w:val="18"/>
                <w:szCs w:val="18"/>
              </w:rPr>
            </w:pPr>
            <w:r>
              <w:rPr>
                <w:sz w:val="18"/>
                <w:szCs w:val="18"/>
              </w:rPr>
              <w:t xml:space="preserve">Prozivamo </w:t>
            </w:r>
            <w:r w:rsidRPr="00913957">
              <w:rPr>
                <w:sz w:val="18"/>
                <w:szCs w:val="18"/>
              </w:rPr>
              <w:t>po dvoje učenika koji trebaju usporediti svoje brojeve i odgovarajućim matematičkim znakov</w:t>
            </w:r>
            <w:r>
              <w:rPr>
                <w:sz w:val="18"/>
                <w:szCs w:val="18"/>
              </w:rPr>
              <w:t xml:space="preserve">ima zapisati usporedbu na ploču, a ostali učenici u svoje bilježnice. Ostali učenici zapisuju u bilježnice. </w:t>
            </w:r>
          </w:p>
          <w:p w14:paraId="64EC9921" w14:textId="77777777" w:rsidR="00CD6D78" w:rsidRDefault="00CD6D78" w:rsidP="00EB045A">
            <w:pPr>
              <w:rPr>
                <w:sz w:val="18"/>
                <w:szCs w:val="18"/>
              </w:rPr>
            </w:pPr>
          </w:p>
          <w:p w14:paraId="63BB7B5A" w14:textId="77777777" w:rsidR="00CD6D78" w:rsidRDefault="00CD6D78" w:rsidP="00EB045A">
            <w:pPr>
              <w:rPr>
                <w:sz w:val="18"/>
                <w:szCs w:val="18"/>
              </w:rPr>
            </w:pPr>
            <w:r>
              <w:rPr>
                <w:sz w:val="18"/>
                <w:szCs w:val="18"/>
              </w:rPr>
              <w:t>Učenici dobivaju nove kartice. Zadatak je pronaći učenike koji imaju isti broj koji je zapisan na drukčiji način. Kad su svi pronašli dva učenika koji imaju isti broj, zapisuju broj na sva tri načina u bilježnicu. Kartice vraćaju učiteljici/učitelju koji ih miješa te ponovno dijeli učenicima koji traže učenike s istim brojem te ponovno zapisuju u bilježnicu.</w:t>
            </w:r>
          </w:p>
          <w:p w14:paraId="2A7808E8" w14:textId="77777777" w:rsidR="00CD6D78" w:rsidRDefault="00CD6D78" w:rsidP="00EB045A">
            <w:pPr>
              <w:rPr>
                <w:sz w:val="18"/>
                <w:szCs w:val="18"/>
              </w:rPr>
            </w:pPr>
          </w:p>
          <w:p w14:paraId="59FA849F" w14:textId="77777777" w:rsidR="00CD6D78" w:rsidRDefault="00CD6D78" w:rsidP="00EB045A">
            <w:pPr>
              <w:rPr>
                <w:sz w:val="18"/>
                <w:szCs w:val="18"/>
              </w:rPr>
            </w:pPr>
            <w:r>
              <w:rPr>
                <w:sz w:val="18"/>
                <w:szCs w:val="18"/>
              </w:rPr>
              <w:t xml:space="preserve">Učenici rješavaju nastavni listić, frontalno provjeravamo rješenja. </w:t>
            </w:r>
          </w:p>
          <w:p w14:paraId="7ABEA784" w14:textId="77777777" w:rsidR="00CD6D78" w:rsidRDefault="00CD6D78" w:rsidP="00EB045A">
            <w:pPr>
              <w:rPr>
                <w:sz w:val="18"/>
                <w:szCs w:val="18"/>
              </w:rPr>
            </w:pPr>
          </w:p>
          <w:p w14:paraId="7F2D7866" w14:textId="56BD3856" w:rsidR="00CD6D78" w:rsidRDefault="00CD6D78" w:rsidP="00EB045A">
            <w:pPr>
              <w:rPr>
                <w:sz w:val="18"/>
                <w:szCs w:val="18"/>
              </w:rPr>
            </w:pPr>
            <w:r w:rsidRPr="004956D6">
              <w:rPr>
                <w:i/>
                <w:sz w:val="18"/>
                <w:szCs w:val="18"/>
              </w:rPr>
              <w:t>Predstavljanje broja</w:t>
            </w:r>
            <w:r>
              <w:rPr>
                <w:sz w:val="18"/>
                <w:szCs w:val="18"/>
              </w:rPr>
              <w:t xml:space="preserve">: učenik izvlači jedan broj (v. prilog </w:t>
            </w:r>
            <w:r w:rsidR="00966964">
              <w:rPr>
                <w:sz w:val="18"/>
                <w:szCs w:val="18"/>
              </w:rPr>
              <w:t>40</w:t>
            </w:r>
            <w:r>
              <w:rPr>
                <w:sz w:val="18"/>
                <w:szCs w:val="18"/>
              </w:rPr>
              <w:t>), predstavlja ga:</w:t>
            </w:r>
          </w:p>
          <w:p w14:paraId="0E70CE3B" w14:textId="77777777" w:rsidR="00CD6D78" w:rsidRDefault="00CD6D78" w:rsidP="00EB045A">
            <w:pPr>
              <w:rPr>
                <w:sz w:val="18"/>
                <w:szCs w:val="18"/>
              </w:rPr>
            </w:pPr>
            <w:r>
              <w:rPr>
                <w:sz w:val="18"/>
                <w:szCs w:val="18"/>
              </w:rPr>
              <w:t>1. Ja sam broj ___.</w:t>
            </w:r>
          </w:p>
          <w:p w14:paraId="18A45393" w14:textId="77777777" w:rsidR="00CD6D78" w:rsidRDefault="00CD6D78" w:rsidP="00EB045A">
            <w:pPr>
              <w:rPr>
                <w:sz w:val="18"/>
                <w:szCs w:val="18"/>
              </w:rPr>
            </w:pPr>
            <w:r>
              <w:rPr>
                <w:sz w:val="18"/>
                <w:szCs w:val="18"/>
              </w:rPr>
              <w:t>2.Kao redni broj bio bih ________.</w:t>
            </w:r>
          </w:p>
          <w:p w14:paraId="7326F355" w14:textId="77777777" w:rsidR="00CD6D78" w:rsidRDefault="00CD6D78" w:rsidP="00EB045A">
            <w:pPr>
              <w:rPr>
                <w:sz w:val="18"/>
                <w:szCs w:val="18"/>
              </w:rPr>
            </w:pPr>
            <w:r>
              <w:rPr>
                <w:sz w:val="18"/>
                <w:szCs w:val="18"/>
              </w:rPr>
              <w:t>3. Imam ____ desetica i _____ jedinica.</w:t>
            </w:r>
          </w:p>
          <w:p w14:paraId="38520847" w14:textId="77777777" w:rsidR="00CD6D78" w:rsidRDefault="00CD6D78" w:rsidP="00EB045A">
            <w:pPr>
              <w:rPr>
                <w:sz w:val="18"/>
                <w:szCs w:val="18"/>
              </w:rPr>
            </w:pPr>
            <w:r>
              <w:rPr>
                <w:sz w:val="18"/>
                <w:szCs w:val="18"/>
              </w:rPr>
              <w:t>4. Može me se rastaviti na nekoliko načina: _______________________.</w:t>
            </w:r>
          </w:p>
          <w:p w14:paraId="3E146422" w14:textId="77777777" w:rsidR="00CD6D78" w:rsidRDefault="00CD6D78" w:rsidP="00EB045A">
            <w:pPr>
              <w:rPr>
                <w:sz w:val="18"/>
                <w:szCs w:val="18"/>
              </w:rPr>
            </w:pPr>
            <w:r>
              <w:rPr>
                <w:sz w:val="18"/>
                <w:szCs w:val="18"/>
              </w:rPr>
              <w:t xml:space="preserve">5. Ja sam jednoznamenkasti/dvoznamenkasti broj. </w:t>
            </w:r>
          </w:p>
          <w:p w14:paraId="2F524C1C" w14:textId="77777777" w:rsidR="00CD6D78" w:rsidRPr="00913957" w:rsidRDefault="00CD6D78" w:rsidP="00EB045A">
            <w:pPr>
              <w:rPr>
                <w:sz w:val="18"/>
                <w:szCs w:val="18"/>
              </w:rPr>
            </w:pPr>
            <w:r>
              <w:rPr>
                <w:sz w:val="18"/>
                <w:szCs w:val="18"/>
              </w:rPr>
              <w:t xml:space="preserve">6. Kad narastem, želim biti broj ________ (veći broj do 20). </w:t>
            </w:r>
          </w:p>
        </w:tc>
        <w:tc>
          <w:tcPr>
            <w:tcW w:w="1276" w:type="dxa"/>
          </w:tcPr>
          <w:p w14:paraId="033EAD43" w14:textId="77777777" w:rsidR="00CD6D78" w:rsidRDefault="00CD6D78" w:rsidP="00EB045A">
            <w:pPr>
              <w:rPr>
                <w:sz w:val="18"/>
                <w:szCs w:val="18"/>
              </w:rPr>
            </w:pPr>
          </w:p>
          <w:p w14:paraId="20B181A8" w14:textId="77777777" w:rsidR="005C7ECC" w:rsidRDefault="00CD6D78" w:rsidP="00EB045A">
            <w:pPr>
              <w:rPr>
                <w:sz w:val="18"/>
                <w:szCs w:val="18"/>
              </w:rPr>
            </w:pPr>
            <w:r>
              <w:rPr>
                <w:sz w:val="18"/>
                <w:szCs w:val="18"/>
              </w:rPr>
              <w:t>F, I</w:t>
            </w:r>
          </w:p>
          <w:p w14:paraId="168983B6" w14:textId="54C7D808" w:rsidR="00CD6D78" w:rsidRDefault="00CD6D78" w:rsidP="00EB045A">
            <w:pPr>
              <w:rPr>
                <w:sz w:val="18"/>
                <w:szCs w:val="18"/>
              </w:rPr>
            </w:pPr>
            <w:r>
              <w:rPr>
                <w:sz w:val="18"/>
                <w:szCs w:val="18"/>
              </w:rPr>
              <w:t>razgovor</w:t>
            </w:r>
          </w:p>
          <w:p w14:paraId="348EA294" w14:textId="77777777" w:rsidR="00CD6D78" w:rsidRDefault="00CD6D78" w:rsidP="00EB045A">
            <w:pPr>
              <w:rPr>
                <w:sz w:val="18"/>
                <w:szCs w:val="18"/>
              </w:rPr>
            </w:pPr>
          </w:p>
          <w:p w14:paraId="5EFFE0DB" w14:textId="77777777" w:rsidR="00CD6D78" w:rsidRDefault="00CD6D78" w:rsidP="00EB045A">
            <w:pPr>
              <w:rPr>
                <w:sz w:val="18"/>
                <w:szCs w:val="18"/>
              </w:rPr>
            </w:pPr>
            <w:r>
              <w:rPr>
                <w:sz w:val="18"/>
                <w:szCs w:val="18"/>
              </w:rPr>
              <w:t xml:space="preserve">prilog 1 </w:t>
            </w:r>
          </w:p>
          <w:p w14:paraId="19620A47" w14:textId="77777777" w:rsidR="00CD6D78" w:rsidRDefault="00CD6D78" w:rsidP="00EB045A">
            <w:pPr>
              <w:rPr>
                <w:sz w:val="18"/>
                <w:szCs w:val="18"/>
              </w:rPr>
            </w:pPr>
          </w:p>
          <w:p w14:paraId="6130FBAA" w14:textId="77777777" w:rsidR="00CD6D78" w:rsidRDefault="00CD6D78" w:rsidP="00EB045A">
            <w:pPr>
              <w:rPr>
                <w:sz w:val="18"/>
                <w:szCs w:val="18"/>
              </w:rPr>
            </w:pPr>
          </w:p>
          <w:p w14:paraId="2F33999A" w14:textId="77777777" w:rsidR="00CD6D78" w:rsidRDefault="00CD6D78" w:rsidP="00EB045A">
            <w:pPr>
              <w:rPr>
                <w:sz w:val="18"/>
                <w:szCs w:val="18"/>
              </w:rPr>
            </w:pPr>
          </w:p>
          <w:p w14:paraId="6998718C" w14:textId="77777777" w:rsidR="00CD6D78" w:rsidRDefault="00CD6D78" w:rsidP="00EB045A">
            <w:pPr>
              <w:rPr>
                <w:sz w:val="18"/>
                <w:szCs w:val="18"/>
              </w:rPr>
            </w:pPr>
          </w:p>
          <w:p w14:paraId="18490870" w14:textId="77777777" w:rsidR="00CD6D78" w:rsidRDefault="00CD6D78" w:rsidP="00EB045A">
            <w:pPr>
              <w:rPr>
                <w:sz w:val="18"/>
                <w:szCs w:val="18"/>
              </w:rPr>
            </w:pPr>
          </w:p>
          <w:p w14:paraId="44D57ED6" w14:textId="77777777" w:rsidR="00CD6D78" w:rsidRDefault="00CD6D78" w:rsidP="00EB045A">
            <w:pPr>
              <w:rPr>
                <w:sz w:val="18"/>
                <w:szCs w:val="18"/>
              </w:rPr>
            </w:pPr>
          </w:p>
          <w:p w14:paraId="4D6FC2E4" w14:textId="77777777" w:rsidR="00CD6D78" w:rsidRDefault="00CD6D78" w:rsidP="00EB045A">
            <w:pPr>
              <w:rPr>
                <w:sz w:val="18"/>
                <w:szCs w:val="18"/>
              </w:rPr>
            </w:pPr>
          </w:p>
          <w:p w14:paraId="539474ED" w14:textId="77777777" w:rsidR="00CD6D78" w:rsidRDefault="00CD6D78" w:rsidP="00EB045A">
            <w:pPr>
              <w:rPr>
                <w:sz w:val="18"/>
                <w:szCs w:val="18"/>
              </w:rPr>
            </w:pPr>
          </w:p>
          <w:p w14:paraId="0156889C" w14:textId="77777777" w:rsidR="00CD6D78" w:rsidRDefault="00CD6D78" w:rsidP="00EB045A">
            <w:pPr>
              <w:rPr>
                <w:sz w:val="18"/>
                <w:szCs w:val="18"/>
              </w:rPr>
            </w:pPr>
          </w:p>
          <w:p w14:paraId="6FC37A59" w14:textId="77777777" w:rsidR="00CD6D78" w:rsidRDefault="00CD6D78" w:rsidP="00EB045A">
            <w:pPr>
              <w:rPr>
                <w:sz w:val="18"/>
                <w:szCs w:val="18"/>
              </w:rPr>
            </w:pPr>
          </w:p>
          <w:p w14:paraId="39399295" w14:textId="77777777" w:rsidR="00CD6D78" w:rsidRDefault="00CD6D78" w:rsidP="00EB045A">
            <w:pPr>
              <w:rPr>
                <w:sz w:val="18"/>
                <w:szCs w:val="18"/>
              </w:rPr>
            </w:pPr>
          </w:p>
          <w:p w14:paraId="70B932DF" w14:textId="77777777" w:rsidR="00CD6D78" w:rsidRDefault="00CD6D78" w:rsidP="00EB045A">
            <w:pPr>
              <w:rPr>
                <w:sz w:val="18"/>
                <w:szCs w:val="18"/>
              </w:rPr>
            </w:pPr>
          </w:p>
          <w:p w14:paraId="0BE17F90" w14:textId="77777777" w:rsidR="00CD6D78" w:rsidRDefault="00CD6D78" w:rsidP="00EB045A">
            <w:pPr>
              <w:rPr>
                <w:sz w:val="18"/>
                <w:szCs w:val="18"/>
              </w:rPr>
            </w:pPr>
          </w:p>
          <w:p w14:paraId="64E7762D" w14:textId="77777777" w:rsidR="00CD6D78" w:rsidRDefault="00CD6D78" w:rsidP="00EB045A">
            <w:pPr>
              <w:rPr>
                <w:sz w:val="18"/>
                <w:szCs w:val="18"/>
              </w:rPr>
            </w:pPr>
          </w:p>
          <w:p w14:paraId="1EAD8566" w14:textId="11B7881F" w:rsidR="00CD6D78" w:rsidRDefault="00CD6D78" w:rsidP="00EB045A">
            <w:pPr>
              <w:rPr>
                <w:sz w:val="18"/>
                <w:szCs w:val="18"/>
              </w:rPr>
            </w:pPr>
            <w:r>
              <w:rPr>
                <w:sz w:val="18"/>
                <w:szCs w:val="18"/>
              </w:rPr>
              <w:t>F, P, S razgovor, pisanje</w:t>
            </w:r>
          </w:p>
          <w:p w14:paraId="01E366DC" w14:textId="77777777" w:rsidR="00CD6D78" w:rsidRDefault="00CD6D78" w:rsidP="00EB045A">
            <w:pPr>
              <w:rPr>
                <w:sz w:val="18"/>
                <w:szCs w:val="18"/>
              </w:rPr>
            </w:pPr>
          </w:p>
          <w:p w14:paraId="0BEDC05F" w14:textId="76EE7146" w:rsidR="00CD6D78" w:rsidRDefault="00CD6D78" w:rsidP="00EB045A">
            <w:pPr>
              <w:rPr>
                <w:sz w:val="18"/>
                <w:szCs w:val="18"/>
              </w:rPr>
            </w:pPr>
          </w:p>
          <w:p w14:paraId="347C7E7F" w14:textId="77777777" w:rsidR="00966964" w:rsidRDefault="00966964" w:rsidP="00EB045A">
            <w:pPr>
              <w:rPr>
                <w:sz w:val="18"/>
                <w:szCs w:val="18"/>
              </w:rPr>
            </w:pPr>
          </w:p>
          <w:p w14:paraId="3AF9A3B4" w14:textId="5062BCB6" w:rsidR="00CD6D78" w:rsidRDefault="00CD6D78" w:rsidP="00EB045A">
            <w:pPr>
              <w:rPr>
                <w:sz w:val="18"/>
                <w:szCs w:val="18"/>
              </w:rPr>
            </w:pPr>
            <w:r>
              <w:rPr>
                <w:sz w:val="18"/>
                <w:szCs w:val="18"/>
              </w:rPr>
              <w:t xml:space="preserve">prilog </w:t>
            </w:r>
            <w:r w:rsidR="00966964">
              <w:rPr>
                <w:sz w:val="18"/>
                <w:szCs w:val="18"/>
              </w:rPr>
              <w:t>40</w:t>
            </w:r>
          </w:p>
          <w:p w14:paraId="1609FACA" w14:textId="77777777" w:rsidR="00CD6D78" w:rsidRDefault="00CD6D78" w:rsidP="00EB045A">
            <w:pPr>
              <w:rPr>
                <w:sz w:val="18"/>
                <w:szCs w:val="18"/>
              </w:rPr>
            </w:pPr>
          </w:p>
          <w:p w14:paraId="17E6C9BD" w14:textId="77777777" w:rsidR="00CD6D78" w:rsidRDefault="00CD6D78" w:rsidP="00EB045A">
            <w:pPr>
              <w:rPr>
                <w:sz w:val="18"/>
                <w:szCs w:val="18"/>
              </w:rPr>
            </w:pPr>
          </w:p>
          <w:p w14:paraId="0BD60D8A" w14:textId="77777777" w:rsidR="00CD6D78" w:rsidRDefault="00CD6D78" w:rsidP="00EB045A">
            <w:pPr>
              <w:rPr>
                <w:sz w:val="18"/>
                <w:szCs w:val="18"/>
              </w:rPr>
            </w:pPr>
          </w:p>
          <w:p w14:paraId="2DD20B40" w14:textId="5C6C29CE" w:rsidR="00CD6D78" w:rsidRDefault="00CD6D78" w:rsidP="00EB045A">
            <w:pPr>
              <w:rPr>
                <w:sz w:val="18"/>
                <w:szCs w:val="18"/>
              </w:rPr>
            </w:pPr>
            <w:r>
              <w:rPr>
                <w:sz w:val="18"/>
                <w:szCs w:val="18"/>
              </w:rPr>
              <w:t xml:space="preserve">prilog </w:t>
            </w:r>
            <w:r w:rsidR="00966964">
              <w:rPr>
                <w:sz w:val="18"/>
                <w:szCs w:val="18"/>
              </w:rPr>
              <w:t>41</w:t>
            </w:r>
          </w:p>
          <w:p w14:paraId="6E065EDA" w14:textId="77777777" w:rsidR="00CD6D78" w:rsidRDefault="00CD6D78" w:rsidP="00EB045A">
            <w:pPr>
              <w:rPr>
                <w:sz w:val="18"/>
                <w:szCs w:val="18"/>
              </w:rPr>
            </w:pPr>
          </w:p>
          <w:p w14:paraId="0571D1C7" w14:textId="77777777" w:rsidR="00CD6D78" w:rsidRDefault="00CD6D78" w:rsidP="00EB045A">
            <w:pPr>
              <w:rPr>
                <w:sz w:val="18"/>
                <w:szCs w:val="18"/>
              </w:rPr>
            </w:pPr>
          </w:p>
          <w:p w14:paraId="7A896714" w14:textId="77777777" w:rsidR="00CD6D78" w:rsidRDefault="00CD6D78" w:rsidP="00EB045A">
            <w:pPr>
              <w:rPr>
                <w:sz w:val="18"/>
                <w:szCs w:val="18"/>
              </w:rPr>
            </w:pPr>
          </w:p>
          <w:p w14:paraId="0444556B" w14:textId="77777777" w:rsidR="00CD6D78" w:rsidRDefault="00CD6D78" w:rsidP="00EB045A">
            <w:pPr>
              <w:rPr>
                <w:sz w:val="18"/>
                <w:szCs w:val="18"/>
              </w:rPr>
            </w:pPr>
          </w:p>
          <w:p w14:paraId="4C8D93C1" w14:textId="77777777" w:rsidR="00CD6D78" w:rsidRDefault="00CD6D78" w:rsidP="00EB045A">
            <w:pPr>
              <w:rPr>
                <w:sz w:val="18"/>
                <w:szCs w:val="18"/>
              </w:rPr>
            </w:pPr>
          </w:p>
          <w:p w14:paraId="6E6A418E" w14:textId="77777777" w:rsidR="00CD6D78" w:rsidRDefault="00CD6D78" w:rsidP="00EB045A">
            <w:pPr>
              <w:rPr>
                <w:sz w:val="18"/>
                <w:szCs w:val="18"/>
              </w:rPr>
            </w:pPr>
          </w:p>
          <w:p w14:paraId="7D61DABF" w14:textId="77777777" w:rsidR="00CD6D78" w:rsidRDefault="00CD6D78" w:rsidP="00EB045A">
            <w:pPr>
              <w:rPr>
                <w:sz w:val="18"/>
                <w:szCs w:val="18"/>
              </w:rPr>
            </w:pPr>
          </w:p>
          <w:p w14:paraId="2E11BC76" w14:textId="000EDBF4" w:rsidR="00CD6D78" w:rsidRDefault="00CD6D78" w:rsidP="00EB045A">
            <w:pPr>
              <w:rPr>
                <w:sz w:val="18"/>
                <w:szCs w:val="18"/>
              </w:rPr>
            </w:pPr>
            <w:r>
              <w:rPr>
                <w:sz w:val="18"/>
                <w:szCs w:val="18"/>
              </w:rPr>
              <w:t xml:space="preserve">prilog </w:t>
            </w:r>
            <w:r w:rsidR="00966964">
              <w:rPr>
                <w:sz w:val="18"/>
                <w:szCs w:val="18"/>
              </w:rPr>
              <w:t>42</w:t>
            </w:r>
          </w:p>
          <w:p w14:paraId="7977C412" w14:textId="77777777" w:rsidR="00CD6D78" w:rsidRDefault="00CD6D78" w:rsidP="00EB045A">
            <w:pPr>
              <w:rPr>
                <w:sz w:val="18"/>
                <w:szCs w:val="18"/>
              </w:rPr>
            </w:pPr>
          </w:p>
          <w:p w14:paraId="02A9D224" w14:textId="77777777" w:rsidR="00CD6D78" w:rsidRDefault="00CD6D78" w:rsidP="00EB045A">
            <w:pPr>
              <w:rPr>
                <w:sz w:val="18"/>
                <w:szCs w:val="18"/>
              </w:rPr>
            </w:pPr>
          </w:p>
          <w:p w14:paraId="004F2476" w14:textId="77777777" w:rsidR="005C7ECC" w:rsidRDefault="00CD6D78" w:rsidP="00EB045A">
            <w:pPr>
              <w:rPr>
                <w:sz w:val="18"/>
                <w:szCs w:val="18"/>
              </w:rPr>
            </w:pPr>
            <w:r>
              <w:rPr>
                <w:sz w:val="18"/>
                <w:szCs w:val="18"/>
              </w:rPr>
              <w:t>F, I</w:t>
            </w:r>
          </w:p>
          <w:p w14:paraId="47EF5C42" w14:textId="7736633C" w:rsidR="00CD6D78" w:rsidRPr="00C208B7" w:rsidRDefault="00CD6D78" w:rsidP="00EB045A">
            <w:pPr>
              <w:rPr>
                <w:sz w:val="18"/>
                <w:szCs w:val="18"/>
              </w:rPr>
            </w:pPr>
            <w:r>
              <w:rPr>
                <w:sz w:val="18"/>
                <w:szCs w:val="18"/>
              </w:rPr>
              <w:t>razgovor, demonstracija</w:t>
            </w:r>
          </w:p>
        </w:tc>
        <w:tc>
          <w:tcPr>
            <w:tcW w:w="1276" w:type="dxa"/>
          </w:tcPr>
          <w:p w14:paraId="44B33E20" w14:textId="77777777" w:rsidR="00CD6D78" w:rsidRDefault="00CD6D78" w:rsidP="00EB045A">
            <w:pPr>
              <w:rPr>
                <w:sz w:val="18"/>
                <w:szCs w:val="18"/>
              </w:rPr>
            </w:pPr>
          </w:p>
          <w:p w14:paraId="2B631C8E" w14:textId="77777777" w:rsidR="00CD6D78" w:rsidRDefault="00CD6D78" w:rsidP="00EB045A">
            <w:pPr>
              <w:rPr>
                <w:sz w:val="18"/>
                <w:szCs w:val="18"/>
              </w:rPr>
            </w:pPr>
            <w:r>
              <w:rPr>
                <w:sz w:val="18"/>
                <w:szCs w:val="18"/>
              </w:rPr>
              <w:t>OSR (B.1.2.,</w:t>
            </w:r>
          </w:p>
          <w:p w14:paraId="144B3FA4" w14:textId="77777777" w:rsidR="00CD6D78" w:rsidRDefault="00CD6D78" w:rsidP="00EB045A">
            <w:pPr>
              <w:rPr>
                <w:sz w:val="18"/>
                <w:szCs w:val="18"/>
              </w:rPr>
            </w:pPr>
            <w:r>
              <w:rPr>
                <w:sz w:val="18"/>
                <w:szCs w:val="18"/>
              </w:rPr>
              <w:t>B.2.4.)</w:t>
            </w:r>
          </w:p>
          <w:p w14:paraId="25D53811" w14:textId="77777777" w:rsidR="00CD6D78" w:rsidRDefault="00CD6D78" w:rsidP="00EB045A">
            <w:pPr>
              <w:rPr>
                <w:sz w:val="18"/>
                <w:szCs w:val="18"/>
              </w:rPr>
            </w:pPr>
          </w:p>
          <w:p w14:paraId="7FD4B492" w14:textId="77777777" w:rsidR="00CD6D78" w:rsidRDefault="00CD6D78" w:rsidP="00EB045A">
            <w:pPr>
              <w:rPr>
                <w:sz w:val="18"/>
                <w:szCs w:val="18"/>
              </w:rPr>
            </w:pPr>
          </w:p>
          <w:p w14:paraId="1E20416C" w14:textId="77777777" w:rsidR="00CD6D78" w:rsidRDefault="00CD6D78" w:rsidP="00EB045A">
            <w:pPr>
              <w:rPr>
                <w:sz w:val="18"/>
                <w:szCs w:val="18"/>
              </w:rPr>
            </w:pPr>
          </w:p>
          <w:p w14:paraId="567A93CA" w14:textId="77777777" w:rsidR="00CD6D78" w:rsidRDefault="00CD6D78" w:rsidP="00EB045A">
            <w:pPr>
              <w:rPr>
                <w:sz w:val="18"/>
                <w:szCs w:val="18"/>
              </w:rPr>
            </w:pPr>
          </w:p>
          <w:p w14:paraId="37849821" w14:textId="77777777" w:rsidR="00CD6D78" w:rsidRDefault="00CD6D78" w:rsidP="00EB045A">
            <w:pPr>
              <w:rPr>
                <w:sz w:val="18"/>
                <w:szCs w:val="18"/>
              </w:rPr>
            </w:pPr>
          </w:p>
          <w:p w14:paraId="74CD0B78" w14:textId="77777777" w:rsidR="00CD6D78" w:rsidRDefault="00CD6D78" w:rsidP="00EB045A">
            <w:pPr>
              <w:rPr>
                <w:sz w:val="18"/>
                <w:szCs w:val="18"/>
              </w:rPr>
            </w:pPr>
          </w:p>
          <w:p w14:paraId="793DE07E" w14:textId="77777777" w:rsidR="00CD6D78" w:rsidRDefault="00CD6D78" w:rsidP="00EB045A">
            <w:pPr>
              <w:rPr>
                <w:sz w:val="18"/>
                <w:szCs w:val="18"/>
              </w:rPr>
            </w:pPr>
          </w:p>
          <w:p w14:paraId="55DA432C" w14:textId="77777777" w:rsidR="00CD6D78" w:rsidRDefault="00CD6D78" w:rsidP="00EB045A">
            <w:pPr>
              <w:rPr>
                <w:sz w:val="18"/>
                <w:szCs w:val="18"/>
              </w:rPr>
            </w:pPr>
          </w:p>
          <w:p w14:paraId="314FE380" w14:textId="77777777" w:rsidR="00CD6D78" w:rsidRDefault="00CD6D78" w:rsidP="00EB045A">
            <w:pPr>
              <w:rPr>
                <w:sz w:val="18"/>
                <w:szCs w:val="18"/>
              </w:rPr>
            </w:pPr>
          </w:p>
          <w:p w14:paraId="60D76A48" w14:textId="77777777" w:rsidR="00CD6D78" w:rsidRDefault="00CD6D78" w:rsidP="00EB045A">
            <w:pPr>
              <w:rPr>
                <w:sz w:val="18"/>
                <w:szCs w:val="18"/>
              </w:rPr>
            </w:pPr>
          </w:p>
          <w:p w14:paraId="4315429E" w14:textId="77777777" w:rsidR="00CD6D78" w:rsidRDefault="00CD6D78" w:rsidP="00EB045A">
            <w:pPr>
              <w:rPr>
                <w:sz w:val="18"/>
                <w:szCs w:val="18"/>
              </w:rPr>
            </w:pPr>
          </w:p>
          <w:p w14:paraId="21A987E9" w14:textId="77777777" w:rsidR="00CD6D78" w:rsidRDefault="00CD6D78" w:rsidP="00EB045A">
            <w:pPr>
              <w:rPr>
                <w:sz w:val="18"/>
                <w:szCs w:val="18"/>
              </w:rPr>
            </w:pPr>
          </w:p>
          <w:p w14:paraId="7FCFA752" w14:textId="77777777" w:rsidR="00CD6D78" w:rsidRDefault="00CD6D78" w:rsidP="00EB045A">
            <w:pPr>
              <w:rPr>
                <w:sz w:val="18"/>
                <w:szCs w:val="18"/>
              </w:rPr>
            </w:pPr>
          </w:p>
          <w:p w14:paraId="5C52DF09" w14:textId="77777777" w:rsidR="00CD6D78" w:rsidRDefault="00CD6D78" w:rsidP="00EB045A">
            <w:pPr>
              <w:rPr>
                <w:sz w:val="18"/>
                <w:szCs w:val="18"/>
              </w:rPr>
            </w:pPr>
          </w:p>
          <w:p w14:paraId="72434BFC" w14:textId="77777777" w:rsidR="00CD6D78" w:rsidRDefault="00CD6D78" w:rsidP="00EB045A">
            <w:pPr>
              <w:rPr>
                <w:sz w:val="18"/>
                <w:szCs w:val="18"/>
              </w:rPr>
            </w:pPr>
          </w:p>
          <w:p w14:paraId="1AC6FC15" w14:textId="77777777" w:rsidR="00CD6D78" w:rsidRDefault="00CD6D78" w:rsidP="00EB045A">
            <w:pPr>
              <w:rPr>
                <w:sz w:val="18"/>
                <w:szCs w:val="18"/>
              </w:rPr>
            </w:pPr>
          </w:p>
          <w:p w14:paraId="5EC17D15" w14:textId="77777777" w:rsidR="00CD6D78" w:rsidRDefault="00CD6D78" w:rsidP="00EB045A">
            <w:pPr>
              <w:rPr>
                <w:sz w:val="18"/>
                <w:szCs w:val="18"/>
              </w:rPr>
            </w:pPr>
            <w:r>
              <w:rPr>
                <w:sz w:val="18"/>
                <w:szCs w:val="18"/>
              </w:rPr>
              <w:t>OSR (B.2.4.)</w:t>
            </w:r>
          </w:p>
          <w:p w14:paraId="3FE86519" w14:textId="77777777" w:rsidR="00CD6D78" w:rsidRDefault="00CD6D78" w:rsidP="00EB045A">
            <w:pPr>
              <w:rPr>
                <w:sz w:val="18"/>
                <w:szCs w:val="18"/>
              </w:rPr>
            </w:pPr>
          </w:p>
          <w:p w14:paraId="517B3B16" w14:textId="77777777" w:rsidR="00CD6D78" w:rsidRDefault="00CD6D78" w:rsidP="00EB045A">
            <w:pPr>
              <w:rPr>
                <w:sz w:val="18"/>
                <w:szCs w:val="18"/>
              </w:rPr>
            </w:pPr>
          </w:p>
          <w:p w14:paraId="7F968E02" w14:textId="77777777" w:rsidR="00CD6D78" w:rsidRDefault="00CD6D78" w:rsidP="00EB045A">
            <w:pPr>
              <w:rPr>
                <w:sz w:val="18"/>
                <w:szCs w:val="18"/>
              </w:rPr>
            </w:pPr>
          </w:p>
          <w:p w14:paraId="4DD2ECD2" w14:textId="77777777" w:rsidR="00CD6D78" w:rsidRDefault="00CD6D78" w:rsidP="00EB045A">
            <w:pPr>
              <w:rPr>
                <w:sz w:val="18"/>
                <w:szCs w:val="18"/>
              </w:rPr>
            </w:pPr>
          </w:p>
          <w:p w14:paraId="2FD40523" w14:textId="77777777" w:rsidR="00CD6D78" w:rsidRDefault="00CD6D78" w:rsidP="00EB045A">
            <w:pPr>
              <w:rPr>
                <w:sz w:val="18"/>
                <w:szCs w:val="18"/>
              </w:rPr>
            </w:pPr>
          </w:p>
          <w:p w14:paraId="73D5E92D" w14:textId="77777777" w:rsidR="00CD6D78" w:rsidRDefault="00CD6D78" w:rsidP="00EB045A">
            <w:pPr>
              <w:rPr>
                <w:sz w:val="18"/>
                <w:szCs w:val="18"/>
              </w:rPr>
            </w:pPr>
          </w:p>
          <w:p w14:paraId="705F5EE7" w14:textId="77777777" w:rsidR="00CD6D78" w:rsidRDefault="00CD6D78" w:rsidP="00EB045A">
            <w:pPr>
              <w:rPr>
                <w:sz w:val="18"/>
                <w:szCs w:val="18"/>
              </w:rPr>
            </w:pPr>
          </w:p>
          <w:p w14:paraId="15C8B1FE" w14:textId="77777777" w:rsidR="00CD6D78" w:rsidRDefault="00CD6D78" w:rsidP="00EB045A">
            <w:pPr>
              <w:rPr>
                <w:sz w:val="18"/>
                <w:szCs w:val="18"/>
              </w:rPr>
            </w:pPr>
            <w:r>
              <w:rPr>
                <w:sz w:val="18"/>
                <w:szCs w:val="18"/>
              </w:rPr>
              <w:t>GOO (C.1.1.)</w:t>
            </w:r>
          </w:p>
          <w:p w14:paraId="4F610A4E" w14:textId="77777777" w:rsidR="00CD6D78" w:rsidRDefault="00CD6D78" w:rsidP="00EB045A">
            <w:pPr>
              <w:rPr>
                <w:sz w:val="18"/>
                <w:szCs w:val="18"/>
              </w:rPr>
            </w:pPr>
          </w:p>
          <w:p w14:paraId="58D5328B" w14:textId="77777777" w:rsidR="00CD6D78" w:rsidRDefault="00CD6D78" w:rsidP="00EB045A">
            <w:pPr>
              <w:rPr>
                <w:sz w:val="18"/>
                <w:szCs w:val="18"/>
              </w:rPr>
            </w:pPr>
          </w:p>
          <w:p w14:paraId="0600E108" w14:textId="77777777" w:rsidR="00CD6D78" w:rsidRDefault="00CD6D78" w:rsidP="00EB045A">
            <w:pPr>
              <w:rPr>
                <w:sz w:val="18"/>
                <w:szCs w:val="18"/>
              </w:rPr>
            </w:pPr>
          </w:p>
          <w:p w14:paraId="6AC59DE9" w14:textId="77777777" w:rsidR="00CD6D78" w:rsidRDefault="00CD6D78" w:rsidP="00EB045A">
            <w:pPr>
              <w:rPr>
                <w:sz w:val="18"/>
                <w:szCs w:val="18"/>
              </w:rPr>
            </w:pPr>
          </w:p>
          <w:p w14:paraId="3A47E1B7" w14:textId="77777777" w:rsidR="00CD6D78" w:rsidRDefault="00CD6D78" w:rsidP="00EB045A">
            <w:pPr>
              <w:rPr>
                <w:sz w:val="18"/>
                <w:szCs w:val="18"/>
              </w:rPr>
            </w:pPr>
          </w:p>
          <w:p w14:paraId="72AAFCDF" w14:textId="77777777" w:rsidR="00CD6D78" w:rsidRDefault="00CD6D78" w:rsidP="00EB045A">
            <w:pPr>
              <w:rPr>
                <w:sz w:val="18"/>
                <w:szCs w:val="18"/>
              </w:rPr>
            </w:pPr>
          </w:p>
          <w:p w14:paraId="24B3FD96" w14:textId="77777777" w:rsidR="00CD6D78" w:rsidRDefault="00CD6D78" w:rsidP="00EB045A">
            <w:pPr>
              <w:rPr>
                <w:sz w:val="18"/>
                <w:szCs w:val="18"/>
              </w:rPr>
            </w:pPr>
          </w:p>
          <w:p w14:paraId="28141FA9" w14:textId="77777777" w:rsidR="00CD6D78" w:rsidRDefault="00CD6D78" w:rsidP="00EB045A">
            <w:pPr>
              <w:rPr>
                <w:sz w:val="18"/>
                <w:szCs w:val="18"/>
              </w:rPr>
            </w:pPr>
          </w:p>
          <w:p w14:paraId="270F6AC4" w14:textId="77777777" w:rsidR="00CD6D78" w:rsidRDefault="00CD6D78" w:rsidP="00EB045A">
            <w:pPr>
              <w:rPr>
                <w:sz w:val="18"/>
                <w:szCs w:val="18"/>
              </w:rPr>
            </w:pPr>
          </w:p>
          <w:p w14:paraId="157FA8EA" w14:textId="77777777" w:rsidR="00CD6D78" w:rsidRDefault="00CD6D78" w:rsidP="00EB045A">
            <w:pPr>
              <w:rPr>
                <w:sz w:val="18"/>
                <w:szCs w:val="18"/>
              </w:rPr>
            </w:pPr>
          </w:p>
          <w:p w14:paraId="5D7FC5F7" w14:textId="77777777" w:rsidR="00CD6D78" w:rsidRPr="009A55D2" w:rsidRDefault="00CD6D78" w:rsidP="00EB045A">
            <w:pPr>
              <w:spacing w:line="256" w:lineRule="auto"/>
              <w:rPr>
                <w:rFonts w:ascii="Calibri" w:eastAsia="Calibri" w:hAnsi="Calibri" w:cs="Times New Roman"/>
                <w:sz w:val="18"/>
                <w:szCs w:val="18"/>
              </w:rPr>
            </w:pPr>
            <w:r w:rsidRPr="009A55D2">
              <w:rPr>
                <w:rFonts w:ascii="Calibri" w:eastAsia="Calibri" w:hAnsi="Calibri" w:cs="Times New Roman"/>
                <w:sz w:val="18"/>
                <w:szCs w:val="18"/>
              </w:rPr>
              <w:t>OSR (B.1.1., B.1.2., C.1.3.)</w:t>
            </w:r>
          </w:p>
          <w:p w14:paraId="09DA6DF9" w14:textId="77777777" w:rsidR="00CD6D78" w:rsidRPr="009A55D2" w:rsidRDefault="00CD6D78" w:rsidP="00EB045A">
            <w:pPr>
              <w:spacing w:line="256" w:lineRule="auto"/>
              <w:jc w:val="both"/>
              <w:rPr>
                <w:rFonts w:ascii="Calibri" w:eastAsia="Calibri" w:hAnsi="Calibri" w:cs="Times New Roman"/>
                <w:sz w:val="18"/>
                <w:szCs w:val="18"/>
              </w:rPr>
            </w:pPr>
            <w:r w:rsidRPr="009A55D2">
              <w:rPr>
                <w:rFonts w:ascii="Calibri" w:eastAsia="Calibri" w:hAnsi="Calibri" w:cs="Times New Roman"/>
                <w:sz w:val="18"/>
                <w:szCs w:val="18"/>
              </w:rPr>
              <w:t>UKU (1. ciklus, 4.1., 4.2.)</w:t>
            </w:r>
          </w:p>
          <w:p w14:paraId="1BB9A9C0" w14:textId="77777777" w:rsidR="00CD6D78" w:rsidRPr="00C208B7" w:rsidRDefault="00CD6D78" w:rsidP="00EB045A">
            <w:pPr>
              <w:rPr>
                <w:sz w:val="18"/>
                <w:szCs w:val="18"/>
              </w:rPr>
            </w:pPr>
          </w:p>
        </w:tc>
        <w:tc>
          <w:tcPr>
            <w:tcW w:w="1270" w:type="dxa"/>
          </w:tcPr>
          <w:p w14:paraId="3CB1D862" w14:textId="77777777" w:rsidR="00CD6D78" w:rsidRDefault="00CD6D78" w:rsidP="00EB045A">
            <w:pPr>
              <w:rPr>
                <w:sz w:val="18"/>
                <w:szCs w:val="18"/>
              </w:rPr>
            </w:pPr>
          </w:p>
          <w:p w14:paraId="0DC6F2D5" w14:textId="77777777" w:rsidR="00CD6D78" w:rsidRDefault="00CD6D78" w:rsidP="00EB045A">
            <w:pPr>
              <w:rPr>
                <w:sz w:val="18"/>
                <w:szCs w:val="18"/>
              </w:rPr>
            </w:pPr>
            <w:r>
              <w:rPr>
                <w:sz w:val="18"/>
                <w:szCs w:val="18"/>
              </w:rPr>
              <w:t>Brojevi</w:t>
            </w:r>
          </w:p>
          <w:p w14:paraId="245E96F1" w14:textId="77777777" w:rsidR="00CD6D78" w:rsidRDefault="00CD6D78" w:rsidP="00EB045A">
            <w:pPr>
              <w:rPr>
                <w:sz w:val="18"/>
                <w:szCs w:val="18"/>
              </w:rPr>
            </w:pPr>
            <w:r>
              <w:rPr>
                <w:sz w:val="18"/>
                <w:szCs w:val="18"/>
              </w:rPr>
              <w:t xml:space="preserve">(A.1.1.) </w:t>
            </w:r>
          </w:p>
          <w:p w14:paraId="5BD172EA" w14:textId="77777777" w:rsidR="00CD6D78" w:rsidRDefault="00CD6D78" w:rsidP="00EB045A">
            <w:pPr>
              <w:rPr>
                <w:sz w:val="18"/>
                <w:szCs w:val="18"/>
              </w:rPr>
            </w:pPr>
          </w:p>
          <w:p w14:paraId="0D327345" w14:textId="77777777" w:rsidR="00CD6D78" w:rsidRDefault="00CD6D78" w:rsidP="00EB045A">
            <w:pPr>
              <w:rPr>
                <w:sz w:val="18"/>
                <w:szCs w:val="18"/>
              </w:rPr>
            </w:pPr>
          </w:p>
          <w:p w14:paraId="637CE5FF" w14:textId="77777777" w:rsidR="00CD6D78" w:rsidRDefault="00CD6D78" w:rsidP="00EB045A">
            <w:pPr>
              <w:rPr>
                <w:sz w:val="18"/>
                <w:szCs w:val="18"/>
              </w:rPr>
            </w:pPr>
          </w:p>
          <w:p w14:paraId="49904FDD" w14:textId="77777777" w:rsidR="00CD6D78" w:rsidRDefault="00CD6D78" w:rsidP="00EB045A">
            <w:pPr>
              <w:rPr>
                <w:sz w:val="18"/>
                <w:szCs w:val="18"/>
              </w:rPr>
            </w:pPr>
          </w:p>
          <w:p w14:paraId="40549E29" w14:textId="77777777" w:rsidR="00CD6D78" w:rsidRDefault="00CD6D78" w:rsidP="00EB045A">
            <w:pPr>
              <w:rPr>
                <w:sz w:val="18"/>
                <w:szCs w:val="18"/>
              </w:rPr>
            </w:pPr>
          </w:p>
          <w:p w14:paraId="094472AD" w14:textId="77777777" w:rsidR="00CD6D78" w:rsidRDefault="00CD6D78" w:rsidP="00EB045A">
            <w:pPr>
              <w:rPr>
                <w:sz w:val="18"/>
                <w:szCs w:val="18"/>
              </w:rPr>
            </w:pPr>
          </w:p>
          <w:p w14:paraId="21EFF9EB" w14:textId="77777777" w:rsidR="00CD6D78" w:rsidRDefault="00CD6D78" w:rsidP="00EB045A">
            <w:pPr>
              <w:rPr>
                <w:sz w:val="18"/>
                <w:szCs w:val="18"/>
              </w:rPr>
            </w:pPr>
          </w:p>
          <w:p w14:paraId="0E536026" w14:textId="77777777" w:rsidR="00CD6D78" w:rsidRDefault="00CD6D78" w:rsidP="00EB045A">
            <w:pPr>
              <w:rPr>
                <w:sz w:val="18"/>
                <w:szCs w:val="18"/>
              </w:rPr>
            </w:pPr>
          </w:p>
          <w:p w14:paraId="2F9C58FD" w14:textId="77777777" w:rsidR="00CD6D78" w:rsidRDefault="00CD6D78" w:rsidP="00EB045A">
            <w:pPr>
              <w:rPr>
                <w:sz w:val="18"/>
                <w:szCs w:val="18"/>
              </w:rPr>
            </w:pPr>
          </w:p>
          <w:p w14:paraId="1C0EAAD1" w14:textId="77777777" w:rsidR="00CD6D78" w:rsidRDefault="00CD6D78" w:rsidP="00EB045A">
            <w:pPr>
              <w:rPr>
                <w:sz w:val="18"/>
                <w:szCs w:val="18"/>
              </w:rPr>
            </w:pPr>
          </w:p>
          <w:p w14:paraId="79BBE3A5" w14:textId="77777777" w:rsidR="00CD6D78" w:rsidRDefault="00CD6D78" w:rsidP="00EB045A">
            <w:pPr>
              <w:rPr>
                <w:sz w:val="18"/>
                <w:szCs w:val="18"/>
              </w:rPr>
            </w:pPr>
          </w:p>
          <w:p w14:paraId="38193B56" w14:textId="77777777" w:rsidR="00CD6D78" w:rsidRDefault="00CD6D78" w:rsidP="00EB045A">
            <w:pPr>
              <w:rPr>
                <w:sz w:val="18"/>
                <w:szCs w:val="18"/>
              </w:rPr>
            </w:pPr>
          </w:p>
          <w:p w14:paraId="3B06189A" w14:textId="77777777" w:rsidR="00CD6D78" w:rsidRDefault="00CD6D78" w:rsidP="00EB045A">
            <w:pPr>
              <w:rPr>
                <w:sz w:val="18"/>
                <w:szCs w:val="18"/>
              </w:rPr>
            </w:pPr>
          </w:p>
          <w:p w14:paraId="73EA94EC" w14:textId="77777777" w:rsidR="00CD6D78" w:rsidRDefault="00CD6D78" w:rsidP="00EB045A">
            <w:pPr>
              <w:rPr>
                <w:sz w:val="18"/>
                <w:szCs w:val="18"/>
              </w:rPr>
            </w:pPr>
          </w:p>
          <w:p w14:paraId="09601ECB" w14:textId="77777777" w:rsidR="00CD6D78" w:rsidRDefault="00CD6D78" w:rsidP="00EB045A">
            <w:pPr>
              <w:rPr>
                <w:sz w:val="18"/>
                <w:szCs w:val="18"/>
              </w:rPr>
            </w:pPr>
          </w:p>
          <w:p w14:paraId="478A0B5E" w14:textId="77777777" w:rsidR="00CD6D78" w:rsidRDefault="00CD6D78" w:rsidP="00EB045A">
            <w:pPr>
              <w:rPr>
                <w:sz w:val="18"/>
                <w:szCs w:val="18"/>
              </w:rPr>
            </w:pPr>
          </w:p>
          <w:p w14:paraId="15E2E2C7" w14:textId="77777777" w:rsidR="00CD6D78" w:rsidRDefault="00CD6D78" w:rsidP="00EB045A">
            <w:pPr>
              <w:rPr>
                <w:sz w:val="18"/>
                <w:szCs w:val="18"/>
              </w:rPr>
            </w:pPr>
          </w:p>
          <w:p w14:paraId="3C22A6AA" w14:textId="77777777" w:rsidR="00CD6D78" w:rsidRDefault="00CD6D78" w:rsidP="00EB045A">
            <w:pPr>
              <w:rPr>
                <w:sz w:val="18"/>
                <w:szCs w:val="18"/>
              </w:rPr>
            </w:pPr>
            <w:r>
              <w:rPr>
                <w:sz w:val="18"/>
                <w:szCs w:val="18"/>
              </w:rPr>
              <w:t>Brojevi</w:t>
            </w:r>
          </w:p>
          <w:p w14:paraId="18608E58" w14:textId="77777777" w:rsidR="00CD6D78" w:rsidRDefault="00CD6D78" w:rsidP="00EB045A">
            <w:pPr>
              <w:rPr>
                <w:sz w:val="18"/>
                <w:szCs w:val="18"/>
              </w:rPr>
            </w:pPr>
            <w:r>
              <w:rPr>
                <w:sz w:val="18"/>
                <w:szCs w:val="18"/>
              </w:rPr>
              <w:t>(A.1.1.,</w:t>
            </w:r>
          </w:p>
          <w:p w14:paraId="4B417D7E" w14:textId="77777777" w:rsidR="00CD6D78" w:rsidRDefault="00CD6D78" w:rsidP="00EB045A">
            <w:pPr>
              <w:rPr>
                <w:sz w:val="18"/>
                <w:szCs w:val="18"/>
              </w:rPr>
            </w:pPr>
            <w:r>
              <w:rPr>
                <w:sz w:val="18"/>
                <w:szCs w:val="18"/>
              </w:rPr>
              <w:t>A.1.2.)</w:t>
            </w:r>
          </w:p>
          <w:p w14:paraId="2A78151B" w14:textId="77777777" w:rsidR="00CD6D78" w:rsidRDefault="00CD6D78" w:rsidP="00EB045A">
            <w:pPr>
              <w:rPr>
                <w:sz w:val="18"/>
                <w:szCs w:val="18"/>
              </w:rPr>
            </w:pPr>
          </w:p>
          <w:p w14:paraId="5BCE677A" w14:textId="77777777" w:rsidR="00CD6D78" w:rsidRDefault="00CD6D78" w:rsidP="00EB045A">
            <w:pPr>
              <w:rPr>
                <w:sz w:val="18"/>
                <w:szCs w:val="18"/>
              </w:rPr>
            </w:pPr>
          </w:p>
          <w:p w14:paraId="186495C7" w14:textId="77777777" w:rsidR="00CD6D78" w:rsidRDefault="00CD6D78" w:rsidP="00EB045A">
            <w:pPr>
              <w:rPr>
                <w:sz w:val="18"/>
                <w:szCs w:val="18"/>
              </w:rPr>
            </w:pPr>
          </w:p>
          <w:p w14:paraId="65D2C0B1" w14:textId="77777777" w:rsidR="00CD6D78" w:rsidRDefault="00CD6D78" w:rsidP="00EB045A">
            <w:pPr>
              <w:rPr>
                <w:sz w:val="18"/>
                <w:szCs w:val="18"/>
              </w:rPr>
            </w:pPr>
          </w:p>
          <w:p w14:paraId="6137387D" w14:textId="77777777" w:rsidR="00CD6D78" w:rsidRDefault="00CD6D78" w:rsidP="00EB045A">
            <w:pPr>
              <w:rPr>
                <w:sz w:val="18"/>
                <w:szCs w:val="18"/>
              </w:rPr>
            </w:pPr>
          </w:p>
          <w:p w14:paraId="1E7F0CB9" w14:textId="77777777" w:rsidR="00CD6D78" w:rsidRDefault="00CD6D78" w:rsidP="00EB045A">
            <w:pPr>
              <w:rPr>
                <w:sz w:val="18"/>
                <w:szCs w:val="18"/>
              </w:rPr>
            </w:pPr>
          </w:p>
          <w:p w14:paraId="0B17CB9C" w14:textId="77777777" w:rsidR="00CD6D78" w:rsidRDefault="00CD6D78" w:rsidP="00EB045A">
            <w:pPr>
              <w:rPr>
                <w:sz w:val="18"/>
                <w:szCs w:val="18"/>
              </w:rPr>
            </w:pPr>
          </w:p>
          <w:p w14:paraId="2AEACE34" w14:textId="77777777" w:rsidR="00CD6D78" w:rsidRDefault="00CD6D78" w:rsidP="00EB045A">
            <w:pPr>
              <w:rPr>
                <w:sz w:val="18"/>
                <w:szCs w:val="18"/>
              </w:rPr>
            </w:pPr>
          </w:p>
          <w:p w14:paraId="0CF57304" w14:textId="77777777" w:rsidR="00CD6D78" w:rsidRDefault="00CD6D78" w:rsidP="00EB045A">
            <w:pPr>
              <w:rPr>
                <w:sz w:val="18"/>
                <w:szCs w:val="18"/>
              </w:rPr>
            </w:pPr>
          </w:p>
          <w:p w14:paraId="3F4A16ED" w14:textId="77777777" w:rsidR="00CD6D78" w:rsidRDefault="00CD6D78" w:rsidP="00EB045A">
            <w:pPr>
              <w:rPr>
                <w:sz w:val="18"/>
                <w:szCs w:val="18"/>
              </w:rPr>
            </w:pPr>
          </w:p>
          <w:p w14:paraId="185E5DF6" w14:textId="77777777" w:rsidR="00CD6D78" w:rsidRDefault="00CD6D78" w:rsidP="00EB045A">
            <w:pPr>
              <w:rPr>
                <w:sz w:val="18"/>
                <w:szCs w:val="18"/>
              </w:rPr>
            </w:pPr>
          </w:p>
          <w:p w14:paraId="7747745D" w14:textId="77777777" w:rsidR="00CD6D78" w:rsidRDefault="00CD6D78" w:rsidP="00EB045A">
            <w:pPr>
              <w:rPr>
                <w:sz w:val="18"/>
                <w:szCs w:val="18"/>
              </w:rPr>
            </w:pPr>
          </w:p>
          <w:p w14:paraId="0B48175D" w14:textId="77777777" w:rsidR="00CD6D78" w:rsidRDefault="00CD6D78" w:rsidP="00EB045A">
            <w:pPr>
              <w:rPr>
                <w:sz w:val="18"/>
                <w:szCs w:val="18"/>
              </w:rPr>
            </w:pPr>
          </w:p>
          <w:p w14:paraId="67B4FCC3" w14:textId="77777777" w:rsidR="00CD6D78" w:rsidRDefault="00CD6D78" w:rsidP="00EB045A">
            <w:pPr>
              <w:rPr>
                <w:sz w:val="18"/>
                <w:szCs w:val="18"/>
              </w:rPr>
            </w:pPr>
          </w:p>
          <w:p w14:paraId="2551A49A" w14:textId="77777777" w:rsidR="00CD6D78" w:rsidRDefault="00CD6D78" w:rsidP="00EB045A">
            <w:pPr>
              <w:rPr>
                <w:sz w:val="18"/>
                <w:szCs w:val="18"/>
              </w:rPr>
            </w:pPr>
          </w:p>
          <w:p w14:paraId="482460AA" w14:textId="77777777" w:rsidR="00CD6D78" w:rsidRDefault="00CD6D78" w:rsidP="00EB045A">
            <w:pPr>
              <w:rPr>
                <w:sz w:val="18"/>
                <w:szCs w:val="18"/>
              </w:rPr>
            </w:pPr>
            <w:r>
              <w:rPr>
                <w:sz w:val="18"/>
                <w:szCs w:val="18"/>
              </w:rPr>
              <w:t>Brojevi</w:t>
            </w:r>
          </w:p>
          <w:p w14:paraId="369D46DB" w14:textId="77777777" w:rsidR="00CD6D78" w:rsidRDefault="00CD6D78" w:rsidP="00EB045A">
            <w:pPr>
              <w:rPr>
                <w:sz w:val="18"/>
                <w:szCs w:val="18"/>
              </w:rPr>
            </w:pPr>
            <w:r>
              <w:rPr>
                <w:sz w:val="18"/>
                <w:szCs w:val="18"/>
              </w:rPr>
              <w:t>(A.1.1.,</w:t>
            </w:r>
          </w:p>
          <w:p w14:paraId="4AB40504" w14:textId="77777777" w:rsidR="00CD6D78" w:rsidRPr="00C208B7" w:rsidRDefault="00CD6D78" w:rsidP="00EB045A">
            <w:pPr>
              <w:rPr>
                <w:sz w:val="18"/>
                <w:szCs w:val="18"/>
              </w:rPr>
            </w:pPr>
            <w:r>
              <w:rPr>
                <w:sz w:val="18"/>
                <w:szCs w:val="18"/>
              </w:rPr>
              <w:t>A.1.2.)</w:t>
            </w:r>
          </w:p>
        </w:tc>
      </w:tr>
      <w:tr w:rsidR="00CD6D78" w:rsidRPr="00C208B7" w14:paraId="4CA2E63C" w14:textId="77777777" w:rsidTr="00EB045A">
        <w:tc>
          <w:tcPr>
            <w:tcW w:w="6516" w:type="dxa"/>
            <w:gridSpan w:val="4"/>
          </w:tcPr>
          <w:p w14:paraId="3A4649B3" w14:textId="77777777" w:rsidR="00CD6D78" w:rsidRDefault="00CD6D78" w:rsidP="00EB045A">
            <w:pPr>
              <w:rPr>
                <w:sz w:val="18"/>
                <w:szCs w:val="18"/>
              </w:rPr>
            </w:pPr>
            <w:r w:rsidRPr="00C208B7">
              <w:rPr>
                <w:sz w:val="18"/>
                <w:szCs w:val="18"/>
              </w:rPr>
              <w:lastRenderedPageBreak/>
              <w:t>PLAN PLOČE:</w:t>
            </w:r>
          </w:p>
          <w:p w14:paraId="35863384" w14:textId="77777777" w:rsidR="00CD6D78" w:rsidRDefault="00CD6D78" w:rsidP="00EB045A">
            <w:pPr>
              <w:jc w:val="center"/>
              <w:rPr>
                <w:sz w:val="18"/>
                <w:szCs w:val="18"/>
              </w:rPr>
            </w:pPr>
            <w:r>
              <w:rPr>
                <w:sz w:val="18"/>
                <w:szCs w:val="18"/>
              </w:rPr>
              <w:t>BROJEVI DO 20 – PONAVLJANJE I VJEŽBANJE</w:t>
            </w:r>
          </w:p>
          <w:p w14:paraId="78732079" w14:textId="77777777" w:rsidR="00CD6D78" w:rsidRDefault="00CD6D78" w:rsidP="00EB045A">
            <w:pPr>
              <w:rPr>
                <w:sz w:val="18"/>
                <w:szCs w:val="18"/>
              </w:rPr>
            </w:pPr>
            <w:r>
              <w:object w:dxaOrig="3132" w:dyaOrig="1620" w14:anchorId="4CF571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3pt;height:48.7pt" o:ole="">
                  <v:imagedata r:id="rId5" o:title=""/>
                </v:shape>
                <o:OLEObject Type="Embed" ProgID="PBrush" ShapeID="_x0000_i1025" DrawAspect="Content" ObjectID="_1693301912" r:id="rId6"/>
              </w:object>
            </w:r>
          </w:p>
          <w:p w14:paraId="73B1B3C5" w14:textId="77777777" w:rsidR="00CD6D78" w:rsidRDefault="00CD6D78" w:rsidP="00EB045A">
            <w:r>
              <w:object w:dxaOrig="9156" w:dyaOrig="3228" w14:anchorId="7F0C0FF9">
                <v:shape id="_x0000_i1026" type="#_x0000_t75" style="width:200.8pt;height:71pt" o:ole="">
                  <v:imagedata r:id="rId7" o:title=""/>
                </v:shape>
                <o:OLEObject Type="Embed" ProgID="PBrush" ShapeID="_x0000_i1026" DrawAspect="Content" ObjectID="_1693301913" r:id="rId8"/>
              </w:object>
            </w:r>
          </w:p>
          <w:p w14:paraId="034A897A" w14:textId="77777777" w:rsidR="00CD6D78" w:rsidRDefault="00CD6D78" w:rsidP="00EB045A"/>
          <w:p w14:paraId="5D88B901" w14:textId="77777777" w:rsidR="00CD6D78" w:rsidRPr="004C1228" w:rsidRDefault="00CD6D78" w:rsidP="00EB045A">
            <w:pPr>
              <w:rPr>
                <w:sz w:val="18"/>
                <w:szCs w:val="18"/>
              </w:rPr>
            </w:pPr>
            <w:r>
              <w:t>NASTAVNI LISTIĆ</w:t>
            </w:r>
          </w:p>
        </w:tc>
        <w:tc>
          <w:tcPr>
            <w:tcW w:w="2546" w:type="dxa"/>
            <w:gridSpan w:val="2"/>
          </w:tcPr>
          <w:p w14:paraId="612E313B" w14:textId="7C89E09E" w:rsidR="00CD6D78" w:rsidRDefault="00CD6D78" w:rsidP="00EB045A">
            <w:pPr>
              <w:rPr>
                <w:sz w:val="18"/>
                <w:szCs w:val="18"/>
              </w:rPr>
            </w:pPr>
            <w:r w:rsidRPr="00C208B7">
              <w:rPr>
                <w:sz w:val="18"/>
                <w:szCs w:val="18"/>
              </w:rPr>
              <w:t>DOMAĆA ZADAĆA</w:t>
            </w:r>
          </w:p>
          <w:p w14:paraId="507B044F" w14:textId="77777777" w:rsidR="005C7ECC" w:rsidRDefault="005C7ECC" w:rsidP="00EB045A">
            <w:pPr>
              <w:rPr>
                <w:sz w:val="18"/>
                <w:szCs w:val="18"/>
              </w:rPr>
            </w:pPr>
          </w:p>
          <w:p w14:paraId="44239B6B" w14:textId="77777777" w:rsidR="00CD6D78" w:rsidRPr="00C208B7" w:rsidRDefault="00CD6D78" w:rsidP="00EB045A">
            <w:pPr>
              <w:rPr>
                <w:sz w:val="18"/>
                <w:szCs w:val="18"/>
              </w:rPr>
            </w:pPr>
            <w:r>
              <w:rPr>
                <w:sz w:val="18"/>
                <w:szCs w:val="18"/>
              </w:rPr>
              <w:t xml:space="preserve">Dva dvoznamenkasta broja napisati brojkom, brojevnom riječju, u obliku desetica i jedinica te rastaviti brojeve na nekoliko načina. </w:t>
            </w:r>
          </w:p>
          <w:p w14:paraId="250E42CC" w14:textId="77777777" w:rsidR="00CD6D78" w:rsidRDefault="00CD6D78" w:rsidP="00EB045A">
            <w:pPr>
              <w:rPr>
                <w:sz w:val="18"/>
                <w:szCs w:val="18"/>
              </w:rPr>
            </w:pPr>
          </w:p>
          <w:p w14:paraId="2F25474E" w14:textId="77777777" w:rsidR="00CD6D78" w:rsidRDefault="00CD6D78" w:rsidP="00EB045A">
            <w:pPr>
              <w:rPr>
                <w:sz w:val="18"/>
                <w:szCs w:val="18"/>
              </w:rPr>
            </w:pPr>
          </w:p>
          <w:p w14:paraId="442D41D8" w14:textId="77777777" w:rsidR="00CD6D78" w:rsidRDefault="00CD6D78" w:rsidP="00EB045A">
            <w:pPr>
              <w:rPr>
                <w:sz w:val="18"/>
                <w:szCs w:val="18"/>
              </w:rPr>
            </w:pPr>
          </w:p>
          <w:p w14:paraId="1743D263" w14:textId="77777777" w:rsidR="00CD6D78" w:rsidRDefault="00CD6D78" w:rsidP="00EB045A">
            <w:pPr>
              <w:rPr>
                <w:sz w:val="18"/>
                <w:szCs w:val="18"/>
              </w:rPr>
            </w:pPr>
          </w:p>
          <w:p w14:paraId="1FEAEE6B" w14:textId="77777777" w:rsidR="00CD6D78" w:rsidRDefault="00CD6D78" w:rsidP="00EB045A">
            <w:pPr>
              <w:rPr>
                <w:sz w:val="18"/>
                <w:szCs w:val="18"/>
              </w:rPr>
            </w:pPr>
          </w:p>
          <w:p w14:paraId="12C9392B" w14:textId="77777777" w:rsidR="00CD6D78" w:rsidRPr="00C208B7" w:rsidRDefault="00CD6D78" w:rsidP="00EB045A">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CD6D78" w:rsidRPr="00790C10" w14:paraId="3AEC41CA" w14:textId="77777777" w:rsidTr="00EB045A">
        <w:tc>
          <w:tcPr>
            <w:tcW w:w="9062" w:type="dxa"/>
            <w:gridSpan w:val="2"/>
            <w:tcBorders>
              <w:top w:val="single" w:sz="4" w:space="0" w:color="auto"/>
              <w:left w:val="single" w:sz="4" w:space="0" w:color="auto"/>
              <w:bottom w:val="single" w:sz="4" w:space="0" w:color="auto"/>
              <w:right w:val="single" w:sz="4" w:space="0" w:color="auto"/>
            </w:tcBorders>
            <w:hideMark/>
          </w:tcPr>
          <w:p w14:paraId="20676DCE" w14:textId="77777777" w:rsidR="00CD6D78" w:rsidRPr="00790C10" w:rsidRDefault="00CD6D78" w:rsidP="00EB045A">
            <w:pPr>
              <w:jc w:val="center"/>
              <w:rPr>
                <w:sz w:val="18"/>
                <w:szCs w:val="18"/>
              </w:rPr>
            </w:pPr>
            <w:r w:rsidRPr="00790C10">
              <w:rPr>
                <w:sz w:val="18"/>
                <w:szCs w:val="18"/>
              </w:rPr>
              <w:t xml:space="preserve">Prijedlog za rad s učenicima s posebnim </w:t>
            </w:r>
            <w:r>
              <w:rPr>
                <w:sz w:val="18"/>
                <w:szCs w:val="18"/>
              </w:rPr>
              <w:t xml:space="preserve">odgojno-obrazovnim </w:t>
            </w:r>
            <w:r w:rsidRPr="00790C10">
              <w:rPr>
                <w:sz w:val="18"/>
                <w:szCs w:val="18"/>
              </w:rPr>
              <w:t>potrebama</w:t>
            </w:r>
          </w:p>
        </w:tc>
      </w:tr>
      <w:tr w:rsidR="00CD6D78" w:rsidRPr="00790C10" w14:paraId="170D3DB6" w14:textId="77777777" w:rsidTr="00EB045A">
        <w:tc>
          <w:tcPr>
            <w:tcW w:w="4531" w:type="dxa"/>
            <w:tcBorders>
              <w:top w:val="single" w:sz="4" w:space="0" w:color="auto"/>
              <w:left w:val="single" w:sz="4" w:space="0" w:color="auto"/>
              <w:bottom w:val="single" w:sz="4" w:space="0" w:color="auto"/>
              <w:right w:val="single" w:sz="4" w:space="0" w:color="auto"/>
            </w:tcBorders>
            <w:hideMark/>
          </w:tcPr>
          <w:p w14:paraId="14A4C6F1" w14:textId="77777777" w:rsidR="00CD6D78" w:rsidRDefault="00CD6D78" w:rsidP="00EB045A">
            <w:pPr>
              <w:rPr>
                <w:sz w:val="18"/>
                <w:szCs w:val="18"/>
              </w:rPr>
            </w:pPr>
            <w:r>
              <w:rPr>
                <w:sz w:val="18"/>
                <w:szCs w:val="18"/>
              </w:rPr>
              <w:t xml:space="preserve">Učiteljica/učitelj </w:t>
            </w:r>
            <w:r w:rsidRPr="00790C10">
              <w:rPr>
                <w:sz w:val="18"/>
                <w:szCs w:val="18"/>
              </w:rPr>
              <w:t xml:space="preserve">može učeniku s usporenim </w:t>
            </w:r>
            <w:r>
              <w:rPr>
                <w:sz w:val="18"/>
                <w:szCs w:val="18"/>
              </w:rPr>
              <w:t>matematičko-</w:t>
            </w:r>
          </w:p>
          <w:p w14:paraId="1070B5E3" w14:textId="77777777" w:rsidR="00CD6D78" w:rsidRPr="00790C10" w:rsidRDefault="00CD6D78" w:rsidP="00EB045A">
            <w:pPr>
              <w:rPr>
                <w:sz w:val="18"/>
                <w:szCs w:val="18"/>
              </w:rPr>
            </w:pPr>
            <w:r>
              <w:rPr>
                <w:sz w:val="18"/>
                <w:szCs w:val="18"/>
              </w:rPr>
              <w:t xml:space="preserve">-logičkim </w:t>
            </w:r>
            <w:r w:rsidRPr="00790C10">
              <w:rPr>
                <w:sz w:val="18"/>
                <w:szCs w:val="18"/>
              </w:rPr>
              <w:t xml:space="preserve">razvojem pružiti primjerenu individualnu podršku u rješavanju zadataka </w:t>
            </w:r>
            <w:r>
              <w:rPr>
                <w:sz w:val="18"/>
                <w:szCs w:val="18"/>
              </w:rPr>
              <w:t>pomažući si</w:t>
            </w:r>
            <w:r w:rsidRPr="00790C10">
              <w:rPr>
                <w:sz w:val="18"/>
                <w:szCs w:val="18"/>
              </w:rPr>
              <w:t xml:space="preserve"> konkretni</w:t>
            </w:r>
            <w:r>
              <w:rPr>
                <w:sz w:val="18"/>
                <w:szCs w:val="18"/>
              </w:rPr>
              <w:t>m</w:t>
            </w:r>
            <w:r w:rsidRPr="00790C10">
              <w:rPr>
                <w:sz w:val="18"/>
                <w:szCs w:val="18"/>
              </w:rPr>
              <w:t xml:space="preserve"> materijal</w:t>
            </w:r>
            <w:r>
              <w:rPr>
                <w:sz w:val="18"/>
                <w:szCs w:val="18"/>
              </w:rPr>
              <w:t>im</w:t>
            </w:r>
            <w:r w:rsidRPr="00790C10">
              <w:rPr>
                <w:sz w:val="18"/>
                <w:szCs w:val="18"/>
              </w:rPr>
              <w:t xml:space="preserve">a. </w:t>
            </w:r>
          </w:p>
        </w:tc>
        <w:tc>
          <w:tcPr>
            <w:tcW w:w="4531" w:type="dxa"/>
            <w:tcBorders>
              <w:top w:val="single" w:sz="4" w:space="0" w:color="auto"/>
              <w:left w:val="single" w:sz="4" w:space="0" w:color="auto"/>
              <w:bottom w:val="single" w:sz="4" w:space="0" w:color="auto"/>
              <w:right w:val="single" w:sz="4" w:space="0" w:color="auto"/>
            </w:tcBorders>
            <w:hideMark/>
          </w:tcPr>
          <w:p w14:paraId="4EFE90FE" w14:textId="77777777" w:rsidR="00CD6D78" w:rsidRPr="00790C10" w:rsidRDefault="00CD6D78" w:rsidP="00EB045A">
            <w:pPr>
              <w:rPr>
                <w:sz w:val="18"/>
                <w:szCs w:val="18"/>
              </w:rPr>
            </w:pPr>
            <w:r w:rsidRPr="00790C10">
              <w:rPr>
                <w:sz w:val="18"/>
                <w:szCs w:val="18"/>
              </w:rPr>
              <w:t xml:space="preserve">Učenik s ubrzanim matematičko-logičkim razvojem može samostalno </w:t>
            </w:r>
            <w:r>
              <w:rPr>
                <w:sz w:val="18"/>
                <w:szCs w:val="18"/>
              </w:rPr>
              <w:t>osmisliti zagonetke za pojedine brojeve</w:t>
            </w:r>
            <w:r w:rsidRPr="00790C10">
              <w:rPr>
                <w:sz w:val="18"/>
                <w:szCs w:val="18"/>
              </w:rPr>
              <w:t>.</w:t>
            </w:r>
          </w:p>
        </w:tc>
      </w:tr>
    </w:tbl>
    <w:p w14:paraId="720535FF"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37FF7"/>
    <w:rsid w:val="000B7587"/>
    <w:rsid w:val="000E748E"/>
    <w:rsid w:val="0011191E"/>
    <w:rsid w:val="001C1F1C"/>
    <w:rsid w:val="004252ED"/>
    <w:rsid w:val="00493E30"/>
    <w:rsid w:val="004C1228"/>
    <w:rsid w:val="005C7ECC"/>
    <w:rsid w:val="005E6A54"/>
    <w:rsid w:val="00601312"/>
    <w:rsid w:val="00740FAC"/>
    <w:rsid w:val="007C3660"/>
    <w:rsid w:val="00913957"/>
    <w:rsid w:val="009468B0"/>
    <w:rsid w:val="00966964"/>
    <w:rsid w:val="009A55D2"/>
    <w:rsid w:val="00A57156"/>
    <w:rsid w:val="00C208B7"/>
    <w:rsid w:val="00C50145"/>
    <w:rsid w:val="00CD6D78"/>
    <w:rsid w:val="00D63259"/>
    <w:rsid w:val="00D74B31"/>
    <w:rsid w:val="00E43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9710340"/>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A55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37FF7"/>
    <w:rPr>
      <w:color w:val="0563C1" w:themeColor="hyperlink"/>
      <w:u w:val="single"/>
    </w:rPr>
  </w:style>
  <w:style w:type="character" w:styleId="UnresolvedMention">
    <w:name w:val="Unresolved Mention"/>
    <w:basedOn w:val="DefaultParagraphFont"/>
    <w:uiPriority w:val="99"/>
    <w:semiHidden/>
    <w:unhideWhenUsed/>
    <w:rsid w:val="00037F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668541">
      <w:bodyDiv w:val="1"/>
      <w:marLeft w:val="0"/>
      <w:marRight w:val="0"/>
      <w:marTop w:val="0"/>
      <w:marBottom w:val="0"/>
      <w:divBdr>
        <w:top w:val="none" w:sz="0" w:space="0" w:color="auto"/>
        <w:left w:val="none" w:sz="0" w:space="0" w:color="auto"/>
        <w:bottom w:val="none" w:sz="0" w:space="0" w:color="auto"/>
        <w:right w:val="none" w:sz="0" w:space="0" w:color="auto"/>
      </w:divBdr>
    </w:div>
    <w:div w:id="169646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hyperlink" Target="https://hr.izzi.digital/DOS/975/994.html" TargetMode="Externa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TotalTime>
  <Pages>2</Pages>
  <Words>620</Words>
  <Characters>3534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14</cp:revision>
  <dcterms:created xsi:type="dcterms:W3CDTF">2018-11-16T12:25:00Z</dcterms:created>
  <dcterms:modified xsi:type="dcterms:W3CDTF">2021-09-16T10:52:00Z</dcterms:modified>
</cp:coreProperties>
</file>